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21BC3" w14:textId="77777777" w:rsidR="00E87EA0" w:rsidRDefault="00A47CE6">
      <w:pPr>
        <w:spacing w:after="257"/>
        <w:ind w:right="141"/>
        <w:jc w:val="center"/>
      </w:pPr>
      <w:r>
        <w:rPr>
          <w:rFonts w:ascii="Arial" w:eastAsia="Arial" w:hAnsi="Arial" w:cs="Arial"/>
          <w:b/>
          <w:color w:val="C00000"/>
        </w:rPr>
        <w:t>“BENMORE WINNERFEST</w:t>
      </w:r>
      <w:r>
        <w:rPr>
          <w:rFonts w:ascii="Arial" w:eastAsia="Arial" w:hAnsi="Arial" w:cs="Arial"/>
          <w:b/>
          <w:i/>
          <w:color w:val="C00000"/>
        </w:rPr>
        <w:t xml:space="preserve">” </w:t>
      </w:r>
      <w:r>
        <w:rPr>
          <w:rFonts w:ascii="Arial" w:eastAsia="Arial" w:hAnsi="Arial" w:cs="Arial"/>
          <w:b/>
          <w:color w:val="C00000"/>
        </w:rPr>
        <w:t xml:space="preserve">(“COMPETITION”) </w:t>
      </w:r>
    </w:p>
    <w:p w14:paraId="64CFB6F8" w14:textId="77777777" w:rsidR="00E87EA0" w:rsidRDefault="00A47CE6">
      <w:pPr>
        <w:spacing w:after="231"/>
        <w:ind w:left="10" w:right="138" w:hanging="10"/>
        <w:jc w:val="center"/>
      </w:pPr>
      <w:r>
        <w:rPr>
          <w:rFonts w:ascii="Arial" w:eastAsia="Arial" w:hAnsi="Arial" w:cs="Arial"/>
          <w:b/>
        </w:rPr>
        <w:t xml:space="preserve">COMPETITION TERMS &amp; CONDITIONS (“T’s &amp; C’s”) </w:t>
      </w:r>
    </w:p>
    <w:p w14:paraId="0FAB2B9A" w14:textId="18D0E706" w:rsidR="00E87EA0" w:rsidRDefault="00A47CE6">
      <w:pPr>
        <w:spacing w:after="231"/>
        <w:ind w:left="10" w:right="133" w:hanging="10"/>
        <w:jc w:val="center"/>
      </w:pPr>
      <w:r>
        <w:rPr>
          <w:rFonts w:ascii="Arial" w:eastAsia="Arial" w:hAnsi="Arial" w:cs="Arial"/>
          <w:b/>
        </w:rPr>
        <w:t xml:space="preserve">Date these T’s and Cs were first published: </w:t>
      </w:r>
      <w:r w:rsidR="004D1C65">
        <w:rPr>
          <w:rFonts w:ascii="Arial" w:eastAsia="Arial" w:hAnsi="Arial" w:cs="Arial"/>
          <w:b/>
        </w:rPr>
        <w:t>May</w:t>
      </w:r>
      <w:r>
        <w:rPr>
          <w:rFonts w:ascii="Arial" w:eastAsia="Arial" w:hAnsi="Arial" w:cs="Arial"/>
          <w:b/>
        </w:rPr>
        <w:t xml:space="preserve"> 2024</w:t>
      </w:r>
      <w:r>
        <w:rPr>
          <w:rFonts w:ascii="Arial" w:eastAsia="Arial" w:hAnsi="Arial" w:cs="Arial"/>
        </w:rPr>
        <w:t xml:space="preserve"> </w:t>
      </w:r>
    </w:p>
    <w:p w14:paraId="34B46ED0" w14:textId="5B99A149" w:rsidR="00E87EA0" w:rsidRDefault="00A47CE6">
      <w:pPr>
        <w:spacing w:after="231"/>
        <w:ind w:left="10" w:right="135" w:hanging="10"/>
        <w:jc w:val="center"/>
      </w:pPr>
      <w:r>
        <w:rPr>
          <w:rFonts w:ascii="Arial" w:eastAsia="Arial" w:hAnsi="Arial" w:cs="Arial"/>
          <w:b/>
        </w:rPr>
        <w:t xml:space="preserve">Date these T’s and Cs were last changed: </w:t>
      </w:r>
      <w:r w:rsidR="004D1C65">
        <w:rPr>
          <w:rFonts w:ascii="Arial" w:eastAsia="Arial" w:hAnsi="Arial" w:cs="Arial"/>
          <w:b/>
        </w:rPr>
        <w:t>May</w:t>
      </w:r>
      <w:r>
        <w:rPr>
          <w:rFonts w:ascii="Arial" w:eastAsia="Arial" w:hAnsi="Arial" w:cs="Arial"/>
          <w:b/>
        </w:rPr>
        <w:t xml:space="preserve"> 2024 </w:t>
      </w:r>
    </w:p>
    <w:p w14:paraId="090C006D" w14:textId="77777777" w:rsidR="00E87EA0" w:rsidRDefault="00A47CE6">
      <w:pPr>
        <w:spacing w:after="0"/>
        <w:ind w:right="133"/>
        <w:jc w:val="both"/>
      </w:pPr>
      <w:r>
        <w:rPr>
          <w:noProof/>
        </w:rPr>
        <w:drawing>
          <wp:anchor distT="0" distB="0" distL="114300" distR="114300" simplePos="0" relativeHeight="251658240" behindDoc="0" locked="0" layoutInCell="1" allowOverlap="0" wp14:anchorId="299CA7C9" wp14:editId="79DD9C10">
            <wp:simplePos x="0" y="0"/>
            <wp:positionH relativeFrom="page">
              <wp:posOffset>3303905</wp:posOffset>
            </wp:positionH>
            <wp:positionV relativeFrom="page">
              <wp:posOffset>0</wp:posOffset>
            </wp:positionV>
            <wp:extent cx="4242816" cy="1435608"/>
            <wp:effectExtent l="0" t="0" r="0" b="0"/>
            <wp:wrapTopAndBottom/>
            <wp:docPr id="9103" name="Picture 9103"/>
            <wp:cNvGraphicFramePr/>
            <a:graphic xmlns:a="http://schemas.openxmlformats.org/drawingml/2006/main">
              <a:graphicData uri="http://schemas.openxmlformats.org/drawingml/2006/picture">
                <pic:pic xmlns:pic="http://schemas.openxmlformats.org/drawingml/2006/picture">
                  <pic:nvPicPr>
                    <pic:cNvPr id="9103" name="Picture 9103"/>
                    <pic:cNvPicPr/>
                  </pic:nvPicPr>
                  <pic:blipFill>
                    <a:blip r:embed="rId7"/>
                    <a:stretch>
                      <a:fillRect/>
                    </a:stretch>
                  </pic:blipFill>
                  <pic:spPr>
                    <a:xfrm>
                      <a:off x="0" y="0"/>
                      <a:ext cx="4242816" cy="1435608"/>
                    </a:xfrm>
                    <a:prstGeom prst="rect">
                      <a:avLst/>
                    </a:prstGeom>
                  </pic:spPr>
                </pic:pic>
              </a:graphicData>
            </a:graphic>
          </wp:anchor>
        </w:drawing>
      </w:r>
      <w:r>
        <w:rPr>
          <w:rFonts w:ascii="Arial" w:eastAsia="Arial" w:hAnsi="Arial" w:cs="Arial"/>
          <w:b/>
        </w:rPr>
        <w:t>These Competition T’s &amp; C’s, as may be amended from time to time, explain your rights and duties in respect of the Competition.  If you take part in this Competition and/or accept any giveaway, these T’s and C’s will apply to you. Please read the T’s and C’s carefully and pay special attention to all the terms printed in bold.</w:t>
      </w:r>
      <w:r>
        <w:rPr>
          <w:rFonts w:ascii="Arial" w:eastAsia="Arial" w:hAnsi="Arial" w:cs="Arial"/>
        </w:rPr>
        <w:t xml:space="preserve"> </w:t>
      </w:r>
    </w:p>
    <w:tbl>
      <w:tblPr>
        <w:tblStyle w:val="TableGrid"/>
        <w:tblW w:w="9357" w:type="dxa"/>
        <w:tblInd w:w="-283" w:type="dxa"/>
        <w:tblCellMar>
          <w:top w:w="11" w:type="dxa"/>
          <w:left w:w="108" w:type="dxa"/>
          <w:bottom w:w="0" w:type="dxa"/>
          <w:right w:w="44" w:type="dxa"/>
        </w:tblCellMar>
        <w:tblLook w:val="04A0" w:firstRow="1" w:lastRow="0" w:firstColumn="1" w:lastColumn="0" w:noHBand="0" w:noVBand="1"/>
      </w:tblPr>
      <w:tblGrid>
        <w:gridCol w:w="521"/>
        <w:gridCol w:w="2458"/>
        <w:gridCol w:w="6378"/>
      </w:tblGrid>
      <w:tr w:rsidR="00E87EA0" w14:paraId="59BB5C82" w14:textId="77777777">
        <w:trPr>
          <w:trHeight w:val="581"/>
        </w:trPr>
        <w:tc>
          <w:tcPr>
            <w:tcW w:w="521" w:type="dxa"/>
            <w:tcBorders>
              <w:top w:val="single" w:sz="4" w:space="0" w:color="000000"/>
              <w:left w:val="single" w:sz="4" w:space="0" w:color="000000"/>
              <w:bottom w:val="single" w:sz="4" w:space="0" w:color="000000"/>
              <w:right w:val="single" w:sz="4" w:space="0" w:color="000000"/>
            </w:tcBorders>
          </w:tcPr>
          <w:p w14:paraId="2C79076D" w14:textId="77777777" w:rsidR="00E87EA0" w:rsidRDefault="00A47CE6">
            <w:pPr>
              <w:spacing w:after="0"/>
            </w:pPr>
            <w:r>
              <w:rPr>
                <w:rFonts w:ascii="Arial" w:eastAsia="Arial" w:hAnsi="Arial" w:cs="Arial"/>
                <w:b/>
                <w:color w:val="C00000"/>
              </w:rPr>
              <w:t xml:space="preserve">1. </w:t>
            </w:r>
          </w:p>
        </w:tc>
        <w:tc>
          <w:tcPr>
            <w:tcW w:w="2458" w:type="dxa"/>
            <w:tcBorders>
              <w:top w:val="single" w:sz="4" w:space="0" w:color="000000"/>
              <w:left w:val="single" w:sz="4" w:space="0" w:color="000000"/>
              <w:bottom w:val="single" w:sz="4" w:space="0" w:color="000000"/>
              <w:right w:val="single" w:sz="4" w:space="0" w:color="000000"/>
            </w:tcBorders>
          </w:tcPr>
          <w:p w14:paraId="3A1EB26C" w14:textId="77777777" w:rsidR="00E87EA0" w:rsidRDefault="00A47CE6">
            <w:pPr>
              <w:spacing w:after="0"/>
            </w:pPr>
            <w:r>
              <w:rPr>
                <w:rFonts w:ascii="Arial" w:eastAsia="Arial" w:hAnsi="Arial" w:cs="Arial"/>
                <w:b/>
                <w:color w:val="C00000"/>
              </w:rPr>
              <w:t xml:space="preserve">Name of the Competition: </w:t>
            </w:r>
          </w:p>
        </w:tc>
        <w:tc>
          <w:tcPr>
            <w:tcW w:w="6378" w:type="dxa"/>
            <w:tcBorders>
              <w:top w:val="single" w:sz="4" w:space="0" w:color="000000"/>
              <w:left w:val="single" w:sz="4" w:space="0" w:color="000000"/>
              <w:bottom w:val="single" w:sz="4" w:space="0" w:color="000000"/>
              <w:right w:val="single" w:sz="4" w:space="0" w:color="000000"/>
            </w:tcBorders>
          </w:tcPr>
          <w:p w14:paraId="46AF9A32" w14:textId="77777777" w:rsidR="00E87EA0" w:rsidRDefault="00A47CE6">
            <w:pPr>
              <w:spacing w:after="0"/>
            </w:pPr>
            <w:r>
              <w:rPr>
                <w:rFonts w:ascii="Arial" w:eastAsia="Arial" w:hAnsi="Arial" w:cs="Arial"/>
              </w:rPr>
              <w:t xml:space="preserve">Benmore </w:t>
            </w:r>
            <w:proofErr w:type="spellStart"/>
            <w:r>
              <w:rPr>
                <w:rFonts w:ascii="Arial" w:eastAsia="Arial" w:hAnsi="Arial" w:cs="Arial"/>
              </w:rPr>
              <w:t>Winnerfest</w:t>
            </w:r>
            <w:proofErr w:type="spellEnd"/>
            <w:r>
              <w:rPr>
                <w:rFonts w:ascii="Arial" w:eastAsia="Arial" w:hAnsi="Arial" w:cs="Arial"/>
              </w:rPr>
              <w:t xml:space="preserve"> </w:t>
            </w:r>
          </w:p>
        </w:tc>
      </w:tr>
      <w:tr w:rsidR="00E87EA0" w14:paraId="2C864902" w14:textId="77777777">
        <w:trPr>
          <w:trHeight w:val="1663"/>
        </w:trPr>
        <w:tc>
          <w:tcPr>
            <w:tcW w:w="521" w:type="dxa"/>
            <w:tcBorders>
              <w:top w:val="single" w:sz="4" w:space="0" w:color="000000"/>
              <w:left w:val="single" w:sz="4" w:space="0" w:color="000000"/>
              <w:bottom w:val="single" w:sz="4" w:space="0" w:color="000000"/>
              <w:right w:val="single" w:sz="4" w:space="0" w:color="000000"/>
            </w:tcBorders>
          </w:tcPr>
          <w:p w14:paraId="03D8DA18" w14:textId="77777777" w:rsidR="00E87EA0" w:rsidRDefault="00A47CE6">
            <w:pPr>
              <w:spacing w:after="0"/>
            </w:pPr>
            <w:r>
              <w:rPr>
                <w:rFonts w:ascii="Arial" w:eastAsia="Arial" w:hAnsi="Arial" w:cs="Arial"/>
                <w:b/>
                <w:color w:val="C00000"/>
              </w:rPr>
              <w:t xml:space="preserve">2. </w:t>
            </w:r>
          </w:p>
        </w:tc>
        <w:tc>
          <w:tcPr>
            <w:tcW w:w="2458" w:type="dxa"/>
            <w:tcBorders>
              <w:top w:val="single" w:sz="4" w:space="0" w:color="000000"/>
              <w:left w:val="single" w:sz="4" w:space="0" w:color="000000"/>
              <w:bottom w:val="single" w:sz="4" w:space="0" w:color="000000"/>
              <w:right w:val="single" w:sz="4" w:space="0" w:color="000000"/>
            </w:tcBorders>
          </w:tcPr>
          <w:p w14:paraId="31338FA7" w14:textId="77777777" w:rsidR="00E87EA0" w:rsidRDefault="00A47CE6">
            <w:pPr>
              <w:spacing w:after="0"/>
            </w:pPr>
            <w:r>
              <w:rPr>
                <w:rFonts w:ascii="Arial" w:eastAsia="Arial" w:hAnsi="Arial" w:cs="Arial"/>
                <w:b/>
                <w:color w:val="C00000"/>
              </w:rPr>
              <w:t xml:space="preserve">Promoter’s details: </w:t>
            </w:r>
          </w:p>
          <w:p w14:paraId="221AD7B5" w14:textId="77777777" w:rsidR="00E87EA0" w:rsidRDefault="00A47CE6">
            <w:pPr>
              <w:spacing w:after="0"/>
            </w:pPr>
            <w:r>
              <w:rPr>
                <w:rFonts w:ascii="Arial" w:eastAsia="Arial" w:hAnsi="Arial" w:cs="Arial"/>
                <w:color w:val="C00000"/>
              </w:rPr>
              <w:t xml:space="preserve"> </w:t>
            </w:r>
          </w:p>
          <w:p w14:paraId="7AD1ECA7" w14:textId="77777777" w:rsidR="00E87EA0" w:rsidRDefault="00A47CE6">
            <w:pPr>
              <w:spacing w:after="0"/>
            </w:pPr>
            <w:r>
              <w:rPr>
                <w:rFonts w:ascii="Arial" w:eastAsia="Arial" w:hAnsi="Arial" w:cs="Arial"/>
                <w:color w:val="C00000"/>
              </w:rPr>
              <w:t xml:space="preserve"> </w:t>
            </w:r>
          </w:p>
          <w:p w14:paraId="6270C1D2" w14:textId="77777777" w:rsidR="00E87EA0" w:rsidRDefault="00A47CE6">
            <w:pPr>
              <w:spacing w:after="0"/>
              <w:ind w:right="5"/>
              <w:jc w:val="right"/>
            </w:pPr>
            <w:r>
              <w:rPr>
                <w:rFonts w:ascii="Arial" w:eastAsia="Arial" w:hAnsi="Arial" w:cs="Arial"/>
                <w:color w:val="C00000"/>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1AC87892" w14:textId="77777777" w:rsidR="00E87EA0" w:rsidRDefault="00A47CE6">
            <w:pPr>
              <w:spacing w:after="0" w:line="281" w:lineRule="auto"/>
              <w:ind w:right="90"/>
              <w:jc w:val="both"/>
            </w:pPr>
            <w:r>
              <w:rPr>
                <w:rFonts w:ascii="Arial" w:eastAsia="Arial" w:hAnsi="Arial" w:cs="Arial"/>
              </w:rPr>
              <w:t xml:space="preserve">This Competition is promoted and offered by Benmore Centre </w:t>
            </w:r>
            <w:r>
              <w:rPr>
                <w:rFonts w:ascii="Arial" w:eastAsia="Arial" w:hAnsi="Arial" w:cs="Arial"/>
                <w:b/>
              </w:rPr>
              <w:t>(“Mall”)</w:t>
            </w:r>
            <w:r>
              <w:rPr>
                <w:rFonts w:ascii="Arial" w:eastAsia="Arial" w:hAnsi="Arial" w:cs="Arial"/>
              </w:rPr>
              <w:t xml:space="preserve"> and promoted by Redefine Retail Proprietary Limited (Registration Number: 2012/079189/07) </w:t>
            </w:r>
            <w:r>
              <w:rPr>
                <w:rFonts w:ascii="Arial" w:eastAsia="Arial" w:hAnsi="Arial" w:cs="Arial"/>
                <w:b/>
              </w:rPr>
              <w:t>(“Landlord”).</w:t>
            </w:r>
            <w:r>
              <w:rPr>
                <w:rFonts w:ascii="Arial" w:eastAsia="Arial" w:hAnsi="Arial" w:cs="Arial"/>
              </w:rPr>
              <w:t xml:space="preserve"> In these </w:t>
            </w:r>
          </w:p>
          <w:p w14:paraId="17C6465E" w14:textId="77777777" w:rsidR="00E87EA0" w:rsidRDefault="00A47CE6">
            <w:pPr>
              <w:spacing w:after="0"/>
              <w:jc w:val="both"/>
            </w:pPr>
            <w:r>
              <w:rPr>
                <w:rFonts w:ascii="Arial" w:eastAsia="Arial" w:hAnsi="Arial" w:cs="Arial"/>
              </w:rPr>
              <w:t xml:space="preserve">T’s &amp; C’s we refer to the above promoter(s) as “the Landlord” and the entrants as “the Participant(s)” or “you”. </w:t>
            </w:r>
          </w:p>
        </w:tc>
      </w:tr>
      <w:tr w:rsidR="00E87EA0" w14:paraId="664A00C4" w14:textId="77777777">
        <w:trPr>
          <w:trHeight w:val="326"/>
        </w:trPr>
        <w:tc>
          <w:tcPr>
            <w:tcW w:w="521" w:type="dxa"/>
            <w:tcBorders>
              <w:top w:val="single" w:sz="4" w:space="0" w:color="000000"/>
              <w:left w:val="single" w:sz="4" w:space="0" w:color="000000"/>
              <w:bottom w:val="single" w:sz="4" w:space="0" w:color="000000"/>
              <w:right w:val="single" w:sz="4" w:space="0" w:color="000000"/>
            </w:tcBorders>
          </w:tcPr>
          <w:p w14:paraId="36ABA8CB" w14:textId="77777777" w:rsidR="00E87EA0" w:rsidRDefault="00A47CE6">
            <w:pPr>
              <w:spacing w:after="0"/>
              <w:jc w:val="center"/>
            </w:pPr>
            <w:r>
              <w:rPr>
                <w:rFonts w:ascii="Arial" w:eastAsia="Arial" w:hAnsi="Arial" w:cs="Arial"/>
                <w:b/>
                <w:color w:val="C00000"/>
              </w:rPr>
              <w:t xml:space="preserve"> </w:t>
            </w:r>
          </w:p>
        </w:tc>
        <w:tc>
          <w:tcPr>
            <w:tcW w:w="8836" w:type="dxa"/>
            <w:gridSpan w:val="2"/>
            <w:tcBorders>
              <w:top w:val="single" w:sz="4" w:space="0" w:color="000000"/>
              <w:left w:val="single" w:sz="4" w:space="0" w:color="000000"/>
              <w:bottom w:val="single" w:sz="4" w:space="0" w:color="000000"/>
              <w:right w:val="single" w:sz="4" w:space="0" w:color="000000"/>
            </w:tcBorders>
          </w:tcPr>
          <w:p w14:paraId="72775021" w14:textId="77777777" w:rsidR="00E87EA0" w:rsidRDefault="00A47CE6">
            <w:pPr>
              <w:spacing w:after="0"/>
              <w:ind w:right="62"/>
              <w:jc w:val="center"/>
            </w:pPr>
            <w:r>
              <w:rPr>
                <w:rFonts w:ascii="Arial" w:eastAsia="Arial" w:hAnsi="Arial" w:cs="Arial"/>
                <w:b/>
                <w:color w:val="C00000"/>
              </w:rPr>
              <w:t xml:space="preserve">IMPORTANT INFORMATION </w:t>
            </w:r>
          </w:p>
        </w:tc>
      </w:tr>
      <w:tr w:rsidR="00E87EA0" w14:paraId="7289AF4D" w14:textId="77777777">
        <w:trPr>
          <w:trHeight w:val="2036"/>
        </w:trPr>
        <w:tc>
          <w:tcPr>
            <w:tcW w:w="521" w:type="dxa"/>
            <w:tcBorders>
              <w:top w:val="single" w:sz="4" w:space="0" w:color="000000"/>
              <w:left w:val="single" w:sz="4" w:space="0" w:color="000000"/>
              <w:bottom w:val="single" w:sz="4" w:space="0" w:color="000000"/>
              <w:right w:val="single" w:sz="4" w:space="0" w:color="000000"/>
            </w:tcBorders>
          </w:tcPr>
          <w:p w14:paraId="400C45EE" w14:textId="77777777" w:rsidR="00E87EA0" w:rsidRDefault="00A47CE6">
            <w:pPr>
              <w:spacing w:after="0"/>
            </w:pPr>
            <w:r>
              <w:rPr>
                <w:rFonts w:ascii="Arial" w:eastAsia="Arial" w:hAnsi="Arial" w:cs="Arial"/>
                <w:b/>
                <w:color w:val="C00000"/>
              </w:rPr>
              <w:t xml:space="preserve">3. </w:t>
            </w:r>
          </w:p>
        </w:tc>
        <w:tc>
          <w:tcPr>
            <w:tcW w:w="2458" w:type="dxa"/>
            <w:tcBorders>
              <w:top w:val="single" w:sz="4" w:space="0" w:color="000000"/>
              <w:left w:val="single" w:sz="4" w:space="0" w:color="000000"/>
              <w:bottom w:val="single" w:sz="4" w:space="0" w:color="000000"/>
              <w:right w:val="single" w:sz="4" w:space="0" w:color="000000"/>
            </w:tcBorders>
          </w:tcPr>
          <w:p w14:paraId="31E3966D" w14:textId="77777777" w:rsidR="00E87EA0" w:rsidRDefault="00A47CE6">
            <w:pPr>
              <w:spacing w:after="0"/>
            </w:pPr>
            <w:r>
              <w:rPr>
                <w:rFonts w:ascii="Arial" w:eastAsia="Arial" w:hAnsi="Arial" w:cs="Arial"/>
                <w:b/>
                <w:color w:val="C00000"/>
                <w:u w:val="single" w:color="C00000"/>
              </w:rPr>
              <w:t>Eligibility:</w:t>
            </w:r>
            <w:r>
              <w:rPr>
                <w:rFonts w:ascii="Arial" w:eastAsia="Arial" w:hAnsi="Arial" w:cs="Arial"/>
                <w:b/>
                <w:color w:val="C00000"/>
              </w:rPr>
              <w:t xml:space="preserve">  </w:t>
            </w:r>
          </w:p>
          <w:p w14:paraId="030E9AB5" w14:textId="77777777" w:rsidR="00E87EA0" w:rsidRDefault="00A47CE6">
            <w:pPr>
              <w:spacing w:after="15"/>
            </w:pPr>
            <w:r>
              <w:rPr>
                <w:rFonts w:ascii="Arial" w:eastAsia="Arial" w:hAnsi="Arial" w:cs="Arial"/>
                <w:b/>
                <w:color w:val="C00000"/>
              </w:rPr>
              <w:t xml:space="preserve">Who may enter the </w:t>
            </w:r>
          </w:p>
          <w:p w14:paraId="6251D3B0" w14:textId="77777777" w:rsidR="00E87EA0" w:rsidRDefault="00A47CE6">
            <w:pPr>
              <w:spacing w:after="0"/>
            </w:pPr>
            <w:r>
              <w:rPr>
                <w:rFonts w:ascii="Arial" w:eastAsia="Arial" w:hAnsi="Arial" w:cs="Arial"/>
                <w:b/>
                <w:color w:val="C00000"/>
              </w:rPr>
              <w:t xml:space="preserve">Competition?” </w:t>
            </w:r>
          </w:p>
        </w:tc>
        <w:tc>
          <w:tcPr>
            <w:tcW w:w="6378" w:type="dxa"/>
            <w:tcBorders>
              <w:top w:val="single" w:sz="4" w:space="0" w:color="000000"/>
              <w:left w:val="single" w:sz="4" w:space="0" w:color="000000"/>
              <w:bottom w:val="single" w:sz="4" w:space="0" w:color="000000"/>
              <w:right w:val="single" w:sz="4" w:space="0" w:color="000000"/>
            </w:tcBorders>
          </w:tcPr>
          <w:p w14:paraId="78330125" w14:textId="77777777" w:rsidR="00E87EA0" w:rsidRDefault="00A47CE6">
            <w:pPr>
              <w:spacing w:after="0" w:line="241" w:lineRule="auto"/>
              <w:jc w:val="both"/>
            </w:pPr>
            <w:r>
              <w:rPr>
                <w:rFonts w:ascii="Arial" w:eastAsia="Arial" w:hAnsi="Arial" w:cs="Arial"/>
              </w:rPr>
              <w:t xml:space="preserve">To enter the Competition a Participant will be required to, for the duration of the Competition period comply with the following: </w:t>
            </w:r>
          </w:p>
          <w:p w14:paraId="57BFE319" w14:textId="77777777" w:rsidR="00E87EA0" w:rsidRDefault="00A47CE6">
            <w:pPr>
              <w:spacing w:after="0"/>
            </w:pPr>
            <w:r>
              <w:rPr>
                <w:rFonts w:ascii="Arial" w:eastAsia="Arial" w:hAnsi="Arial" w:cs="Arial"/>
              </w:rPr>
              <w:t xml:space="preserve"> </w:t>
            </w:r>
          </w:p>
          <w:p w14:paraId="77781D41" w14:textId="77777777" w:rsidR="00E87EA0" w:rsidRDefault="00A47CE6">
            <w:pPr>
              <w:numPr>
                <w:ilvl w:val="0"/>
                <w:numId w:val="1"/>
              </w:numPr>
              <w:spacing w:after="0"/>
              <w:ind w:right="29" w:hanging="542"/>
            </w:pPr>
            <w:r>
              <w:rPr>
                <w:rFonts w:ascii="Arial" w:eastAsia="Arial" w:hAnsi="Arial" w:cs="Arial"/>
              </w:rPr>
              <w:t xml:space="preserve">must be 18 years or older; and  </w:t>
            </w:r>
          </w:p>
          <w:p w14:paraId="56074B63" w14:textId="77777777" w:rsidR="00E87EA0" w:rsidRDefault="00A47CE6">
            <w:pPr>
              <w:numPr>
                <w:ilvl w:val="0"/>
                <w:numId w:val="1"/>
              </w:numPr>
              <w:spacing w:after="0" w:line="239" w:lineRule="auto"/>
              <w:ind w:right="29" w:hanging="542"/>
            </w:pPr>
            <w:r>
              <w:rPr>
                <w:rFonts w:ascii="Arial" w:eastAsia="Arial" w:hAnsi="Arial" w:cs="Arial"/>
              </w:rPr>
              <w:t xml:space="preserve">the Competition is open to all Participants </w:t>
            </w:r>
            <w:r>
              <w:rPr>
                <w:rFonts w:ascii="Arial" w:eastAsia="Arial" w:hAnsi="Arial" w:cs="Arial"/>
              </w:rPr>
              <w:t xml:space="preserve">who are in possession of a valid South African identity document or passport. </w:t>
            </w:r>
          </w:p>
          <w:p w14:paraId="70E3E9B5" w14:textId="77777777" w:rsidR="00E87EA0" w:rsidRDefault="00A47CE6">
            <w:pPr>
              <w:spacing w:after="0"/>
            </w:pPr>
            <w:r>
              <w:rPr>
                <w:rFonts w:ascii="Arial" w:eastAsia="Arial" w:hAnsi="Arial" w:cs="Arial"/>
              </w:rPr>
              <w:t xml:space="preserve"> </w:t>
            </w:r>
          </w:p>
        </w:tc>
      </w:tr>
      <w:tr w:rsidR="00E87EA0" w14:paraId="1B789660" w14:textId="77777777">
        <w:trPr>
          <w:trHeight w:val="1954"/>
        </w:trPr>
        <w:tc>
          <w:tcPr>
            <w:tcW w:w="521" w:type="dxa"/>
            <w:tcBorders>
              <w:top w:val="single" w:sz="4" w:space="0" w:color="000000"/>
              <w:left w:val="single" w:sz="4" w:space="0" w:color="000000"/>
              <w:bottom w:val="single" w:sz="4" w:space="0" w:color="000000"/>
              <w:right w:val="single" w:sz="4" w:space="0" w:color="000000"/>
            </w:tcBorders>
          </w:tcPr>
          <w:p w14:paraId="27170234" w14:textId="77777777" w:rsidR="00E87EA0" w:rsidRDefault="00A47CE6">
            <w:pPr>
              <w:spacing w:after="0"/>
            </w:pPr>
            <w:r>
              <w:rPr>
                <w:rFonts w:ascii="Arial" w:eastAsia="Arial" w:hAnsi="Arial" w:cs="Arial"/>
                <w:b/>
                <w:color w:val="C00000"/>
              </w:rPr>
              <w:t xml:space="preserve">4. </w:t>
            </w:r>
          </w:p>
        </w:tc>
        <w:tc>
          <w:tcPr>
            <w:tcW w:w="2458" w:type="dxa"/>
            <w:tcBorders>
              <w:top w:val="single" w:sz="4" w:space="0" w:color="000000"/>
              <w:left w:val="single" w:sz="4" w:space="0" w:color="000000"/>
              <w:bottom w:val="single" w:sz="4" w:space="0" w:color="000000"/>
              <w:right w:val="single" w:sz="4" w:space="0" w:color="000000"/>
            </w:tcBorders>
          </w:tcPr>
          <w:p w14:paraId="38BC47A7" w14:textId="77777777" w:rsidR="00E87EA0" w:rsidRDefault="00A47CE6">
            <w:pPr>
              <w:spacing w:after="0"/>
              <w:ind w:right="53"/>
            </w:pPr>
            <w:r>
              <w:rPr>
                <w:rFonts w:ascii="Arial" w:eastAsia="Arial" w:hAnsi="Arial" w:cs="Arial"/>
                <w:b/>
                <w:color w:val="C00000"/>
              </w:rPr>
              <w:t xml:space="preserve">Who cannot enter the Competition? </w:t>
            </w:r>
          </w:p>
        </w:tc>
        <w:tc>
          <w:tcPr>
            <w:tcW w:w="6378" w:type="dxa"/>
            <w:tcBorders>
              <w:top w:val="single" w:sz="4" w:space="0" w:color="000000"/>
              <w:left w:val="single" w:sz="4" w:space="0" w:color="000000"/>
              <w:bottom w:val="single" w:sz="4" w:space="0" w:color="000000"/>
              <w:right w:val="single" w:sz="4" w:space="0" w:color="000000"/>
            </w:tcBorders>
          </w:tcPr>
          <w:p w14:paraId="2A15A571" w14:textId="77777777" w:rsidR="00E87EA0" w:rsidRDefault="00A47CE6">
            <w:pPr>
              <w:spacing w:after="0"/>
              <w:ind w:right="59"/>
              <w:jc w:val="both"/>
            </w:pPr>
            <w:r>
              <w:rPr>
                <w:rFonts w:ascii="Arial" w:eastAsia="Arial" w:hAnsi="Arial" w:cs="Arial"/>
              </w:rPr>
              <w:t xml:space="preserve">The Competition may not be entered into by any director, member, partner, employee, agent, consultant, tenant of the Landlord at the Mall, suppliers of the </w:t>
            </w:r>
            <w:proofErr w:type="gramStart"/>
            <w:r>
              <w:rPr>
                <w:rFonts w:ascii="Arial" w:eastAsia="Arial" w:hAnsi="Arial" w:cs="Arial"/>
              </w:rPr>
              <w:t>Mall</w:t>
            </w:r>
            <w:proofErr w:type="gramEnd"/>
            <w:r>
              <w:rPr>
                <w:rFonts w:ascii="Arial" w:eastAsia="Arial" w:hAnsi="Arial" w:cs="Arial"/>
              </w:rPr>
              <w:t xml:space="preserve">, the marketing service providers and/or any person who directly or indirectly controls or is controlled by these entities, including their spouses, life partners, business partners or immediate family members.  </w:t>
            </w:r>
          </w:p>
        </w:tc>
      </w:tr>
      <w:tr w:rsidR="00E87EA0" w14:paraId="6962E8E1" w14:textId="77777777">
        <w:trPr>
          <w:trHeight w:val="1174"/>
        </w:trPr>
        <w:tc>
          <w:tcPr>
            <w:tcW w:w="521" w:type="dxa"/>
            <w:tcBorders>
              <w:top w:val="single" w:sz="4" w:space="0" w:color="000000"/>
              <w:left w:val="single" w:sz="4" w:space="0" w:color="000000"/>
              <w:bottom w:val="single" w:sz="4" w:space="0" w:color="000000"/>
              <w:right w:val="single" w:sz="4" w:space="0" w:color="000000"/>
            </w:tcBorders>
          </w:tcPr>
          <w:p w14:paraId="7C2DAECC" w14:textId="77777777" w:rsidR="00E87EA0" w:rsidRDefault="00A47CE6">
            <w:pPr>
              <w:spacing w:after="0"/>
            </w:pPr>
            <w:r>
              <w:rPr>
                <w:rFonts w:ascii="Arial" w:eastAsia="Arial" w:hAnsi="Arial" w:cs="Arial"/>
                <w:b/>
                <w:color w:val="C00000"/>
              </w:rPr>
              <w:lastRenderedPageBreak/>
              <w:t xml:space="preserve">5. </w:t>
            </w:r>
          </w:p>
        </w:tc>
        <w:tc>
          <w:tcPr>
            <w:tcW w:w="2458" w:type="dxa"/>
            <w:tcBorders>
              <w:top w:val="single" w:sz="4" w:space="0" w:color="000000"/>
              <w:left w:val="single" w:sz="4" w:space="0" w:color="000000"/>
              <w:bottom w:val="single" w:sz="4" w:space="0" w:color="000000"/>
              <w:right w:val="single" w:sz="4" w:space="0" w:color="000000"/>
            </w:tcBorders>
          </w:tcPr>
          <w:p w14:paraId="7F97C4B6" w14:textId="77777777" w:rsidR="00E87EA0" w:rsidRDefault="00A47CE6">
            <w:pPr>
              <w:spacing w:after="0"/>
            </w:pPr>
            <w:r>
              <w:rPr>
                <w:rFonts w:ascii="Arial" w:eastAsia="Arial" w:hAnsi="Arial" w:cs="Arial"/>
                <w:b/>
                <w:color w:val="C00000"/>
              </w:rPr>
              <w:t xml:space="preserve">Entry </w:t>
            </w:r>
            <w:r>
              <w:rPr>
                <w:rFonts w:ascii="Arial" w:eastAsia="Arial" w:hAnsi="Arial" w:cs="Arial"/>
                <w:b/>
                <w:color w:val="C00000"/>
              </w:rPr>
              <w:t xml:space="preserve">Period: </w:t>
            </w:r>
          </w:p>
        </w:tc>
        <w:tc>
          <w:tcPr>
            <w:tcW w:w="6378" w:type="dxa"/>
            <w:tcBorders>
              <w:top w:val="single" w:sz="4" w:space="0" w:color="000000"/>
              <w:left w:val="single" w:sz="4" w:space="0" w:color="000000"/>
              <w:bottom w:val="single" w:sz="4" w:space="0" w:color="000000"/>
              <w:right w:val="single" w:sz="4" w:space="0" w:color="000000"/>
            </w:tcBorders>
          </w:tcPr>
          <w:p w14:paraId="7C627D03" w14:textId="48B636EF" w:rsidR="00E87EA0" w:rsidRDefault="00A47CE6">
            <w:pPr>
              <w:spacing w:after="0"/>
              <w:ind w:right="61"/>
              <w:jc w:val="both"/>
            </w:pPr>
            <w:r>
              <w:rPr>
                <w:rFonts w:ascii="Arial" w:eastAsia="Arial" w:hAnsi="Arial" w:cs="Arial"/>
              </w:rPr>
              <w:t xml:space="preserve">Entries to the Competition will open from </w:t>
            </w:r>
            <w:r w:rsidR="004D1C65">
              <w:rPr>
                <w:rFonts w:ascii="Arial" w:eastAsia="Arial" w:hAnsi="Arial" w:cs="Arial"/>
              </w:rPr>
              <w:t>14 May</w:t>
            </w:r>
            <w:r>
              <w:rPr>
                <w:rFonts w:ascii="Arial" w:eastAsia="Arial" w:hAnsi="Arial" w:cs="Arial"/>
              </w:rPr>
              <w:t xml:space="preserve"> 2024 until 3</w:t>
            </w:r>
            <w:r w:rsidR="004D1C65">
              <w:rPr>
                <w:rFonts w:ascii="Arial" w:eastAsia="Arial" w:hAnsi="Arial" w:cs="Arial"/>
              </w:rPr>
              <w:t>1</w:t>
            </w:r>
            <w:r>
              <w:rPr>
                <w:rFonts w:ascii="Arial" w:eastAsia="Arial" w:hAnsi="Arial" w:cs="Arial"/>
              </w:rPr>
              <w:t xml:space="preserve"> </w:t>
            </w:r>
            <w:r w:rsidR="004D1C65">
              <w:rPr>
                <w:rFonts w:ascii="Arial" w:eastAsia="Arial" w:hAnsi="Arial" w:cs="Arial"/>
              </w:rPr>
              <w:t>May</w:t>
            </w:r>
            <w:r>
              <w:rPr>
                <w:rFonts w:ascii="Arial" w:eastAsia="Arial" w:hAnsi="Arial" w:cs="Arial"/>
              </w:rPr>
              <w:t xml:space="preserve"> 2024</w:t>
            </w:r>
            <w:r>
              <w:rPr>
                <w:rFonts w:ascii="Arial" w:eastAsia="Arial" w:hAnsi="Arial" w:cs="Arial"/>
                <w:b/>
              </w:rPr>
              <w:t xml:space="preserve"> (“Competition Entry Period”).  Any entries received after the Competition Entry Period will not be taken into consideration.</w:t>
            </w:r>
            <w:r>
              <w:rPr>
                <w:rFonts w:ascii="Arial" w:eastAsia="Arial" w:hAnsi="Arial" w:cs="Arial"/>
              </w:rPr>
              <w:t xml:space="preserve"> </w:t>
            </w:r>
          </w:p>
        </w:tc>
      </w:tr>
      <w:tr w:rsidR="00E87EA0" w14:paraId="575FBA17" w14:textId="77777777">
        <w:trPr>
          <w:trHeight w:val="770"/>
        </w:trPr>
        <w:tc>
          <w:tcPr>
            <w:tcW w:w="521" w:type="dxa"/>
            <w:tcBorders>
              <w:top w:val="single" w:sz="4" w:space="0" w:color="000000"/>
              <w:left w:val="single" w:sz="4" w:space="0" w:color="000000"/>
              <w:bottom w:val="single" w:sz="4" w:space="0" w:color="000000"/>
              <w:right w:val="single" w:sz="4" w:space="0" w:color="000000"/>
            </w:tcBorders>
          </w:tcPr>
          <w:p w14:paraId="128CE545" w14:textId="77777777" w:rsidR="00E87EA0" w:rsidRDefault="00A47CE6">
            <w:pPr>
              <w:spacing w:after="0"/>
            </w:pPr>
            <w:r>
              <w:rPr>
                <w:rFonts w:ascii="Arial" w:eastAsia="Arial" w:hAnsi="Arial" w:cs="Arial"/>
                <w:b/>
                <w:color w:val="C00000"/>
              </w:rPr>
              <w:t xml:space="preserve">6. </w:t>
            </w:r>
          </w:p>
        </w:tc>
        <w:tc>
          <w:tcPr>
            <w:tcW w:w="2458" w:type="dxa"/>
            <w:tcBorders>
              <w:top w:val="single" w:sz="4" w:space="0" w:color="000000"/>
              <w:left w:val="single" w:sz="4" w:space="0" w:color="000000"/>
              <w:bottom w:val="single" w:sz="4" w:space="0" w:color="000000"/>
              <w:right w:val="single" w:sz="4" w:space="0" w:color="000000"/>
            </w:tcBorders>
          </w:tcPr>
          <w:p w14:paraId="42444043" w14:textId="77777777" w:rsidR="00E87EA0" w:rsidRDefault="00A47CE6">
            <w:pPr>
              <w:spacing w:after="0"/>
            </w:pPr>
            <w:r>
              <w:rPr>
                <w:rFonts w:ascii="Arial" w:eastAsia="Arial" w:hAnsi="Arial" w:cs="Arial"/>
                <w:b/>
                <w:color w:val="C00000"/>
              </w:rPr>
              <w:t xml:space="preserve">How to enter? </w:t>
            </w:r>
          </w:p>
        </w:tc>
        <w:tc>
          <w:tcPr>
            <w:tcW w:w="6378" w:type="dxa"/>
            <w:tcBorders>
              <w:top w:val="single" w:sz="4" w:space="0" w:color="000000"/>
              <w:left w:val="single" w:sz="4" w:space="0" w:color="000000"/>
              <w:bottom w:val="single" w:sz="4" w:space="0" w:color="000000"/>
              <w:right w:val="single" w:sz="4" w:space="0" w:color="000000"/>
            </w:tcBorders>
          </w:tcPr>
          <w:p w14:paraId="4F622D05" w14:textId="77777777" w:rsidR="00E87EA0" w:rsidRDefault="00A47CE6">
            <w:pPr>
              <w:spacing w:after="0" w:line="238" w:lineRule="auto"/>
              <w:jc w:val="both"/>
            </w:pPr>
            <w:r>
              <w:rPr>
                <w:rFonts w:ascii="Arial" w:eastAsia="Arial" w:hAnsi="Arial" w:cs="Arial"/>
              </w:rPr>
              <w:t xml:space="preserve">To enter the Competition, a Participant will be required to complete the following steps:  </w:t>
            </w:r>
          </w:p>
          <w:p w14:paraId="0465FB20" w14:textId="77777777" w:rsidR="00E87EA0" w:rsidRDefault="00A47CE6">
            <w:pPr>
              <w:spacing w:after="0"/>
            </w:pPr>
            <w:r>
              <w:rPr>
                <w:rFonts w:ascii="Arial" w:eastAsia="Arial" w:hAnsi="Arial" w:cs="Arial"/>
              </w:rPr>
              <w:t xml:space="preserve"> </w:t>
            </w:r>
          </w:p>
        </w:tc>
      </w:tr>
    </w:tbl>
    <w:p w14:paraId="0E72D86E" w14:textId="77777777" w:rsidR="00E87EA0" w:rsidRDefault="00E87EA0">
      <w:pPr>
        <w:spacing w:after="0"/>
        <w:ind w:left="-1474" w:right="16"/>
        <w:jc w:val="both"/>
      </w:pPr>
    </w:p>
    <w:tbl>
      <w:tblPr>
        <w:tblStyle w:val="TableGrid"/>
        <w:tblW w:w="9357" w:type="dxa"/>
        <w:tblInd w:w="-283" w:type="dxa"/>
        <w:tblCellMar>
          <w:top w:w="11" w:type="dxa"/>
          <w:left w:w="108" w:type="dxa"/>
          <w:bottom w:w="0" w:type="dxa"/>
          <w:right w:w="0" w:type="dxa"/>
        </w:tblCellMar>
        <w:tblLook w:val="04A0" w:firstRow="1" w:lastRow="0" w:firstColumn="1" w:lastColumn="0" w:noHBand="0" w:noVBand="1"/>
      </w:tblPr>
      <w:tblGrid>
        <w:gridCol w:w="521"/>
        <w:gridCol w:w="2458"/>
        <w:gridCol w:w="6378"/>
      </w:tblGrid>
      <w:tr w:rsidR="00E87EA0" w14:paraId="33E834E0" w14:textId="77777777">
        <w:trPr>
          <w:trHeight w:val="2569"/>
        </w:trPr>
        <w:tc>
          <w:tcPr>
            <w:tcW w:w="521" w:type="dxa"/>
            <w:tcBorders>
              <w:top w:val="single" w:sz="4" w:space="0" w:color="000000"/>
              <w:left w:val="single" w:sz="4" w:space="0" w:color="000000"/>
              <w:bottom w:val="single" w:sz="4" w:space="0" w:color="000000"/>
              <w:right w:val="single" w:sz="4" w:space="0" w:color="000000"/>
            </w:tcBorders>
          </w:tcPr>
          <w:p w14:paraId="66E59FCB" w14:textId="77777777" w:rsidR="00E87EA0" w:rsidRDefault="00E87EA0"/>
        </w:tc>
        <w:tc>
          <w:tcPr>
            <w:tcW w:w="2458" w:type="dxa"/>
            <w:tcBorders>
              <w:top w:val="single" w:sz="4" w:space="0" w:color="000000"/>
              <w:left w:val="single" w:sz="4" w:space="0" w:color="000000"/>
              <w:bottom w:val="single" w:sz="4" w:space="0" w:color="000000"/>
              <w:right w:val="single" w:sz="4" w:space="0" w:color="000000"/>
            </w:tcBorders>
          </w:tcPr>
          <w:p w14:paraId="1230128E" w14:textId="77777777" w:rsidR="00E87EA0" w:rsidRDefault="00E87EA0"/>
        </w:tc>
        <w:tc>
          <w:tcPr>
            <w:tcW w:w="6378" w:type="dxa"/>
            <w:tcBorders>
              <w:top w:val="single" w:sz="4" w:space="0" w:color="000000"/>
              <w:left w:val="single" w:sz="4" w:space="0" w:color="000000"/>
              <w:bottom w:val="single" w:sz="4" w:space="0" w:color="000000"/>
              <w:right w:val="single" w:sz="4" w:space="0" w:color="000000"/>
            </w:tcBorders>
          </w:tcPr>
          <w:p w14:paraId="594482F6" w14:textId="77777777" w:rsidR="00E87EA0" w:rsidRDefault="00A47CE6">
            <w:pPr>
              <w:tabs>
                <w:tab w:val="center" w:pos="1039"/>
                <w:tab w:val="center" w:pos="2678"/>
              </w:tabs>
              <w:spacing w:after="0"/>
            </w:pPr>
            <w:r>
              <w:tab/>
            </w:r>
            <w:r>
              <w:rPr>
                <w:rFonts w:ascii="Arial" w:eastAsia="Arial" w:hAnsi="Arial" w:cs="Arial"/>
              </w:rPr>
              <w:t>Step 1</w:t>
            </w:r>
            <w:r>
              <w:rPr>
                <w:rFonts w:ascii="Arial" w:eastAsia="Arial" w:hAnsi="Arial" w:cs="Arial"/>
              </w:rPr>
              <w:t>️</w:t>
            </w:r>
            <w:r>
              <w:rPr>
                <w:rFonts w:ascii="Arial" w:eastAsia="Arial" w:hAnsi="Arial" w:cs="Arial"/>
              </w:rPr>
              <w:t xml:space="preserve">   </w:t>
            </w:r>
            <w:r>
              <w:rPr>
                <w:rFonts w:ascii="Tahoma" w:eastAsia="Tahoma" w:hAnsi="Tahoma" w:cs="Tahoma"/>
              </w:rPr>
              <w:t>⃣</w:t>
            </w:r>
            <w:r>
              <w:rPr>
                <w:rFonts w:ascii="Tahoma" w:eastAsia="Tahoma" w:hAnsi="Tahoma" w:cs="Tahoma"/>
              </w:rPr>
              <w:tab/>
            </w:r>
            <w:r>
              <w:rPr>
                <w:rFonts w:ascii="Arial" w:eastAsia="Arial" w:hAnsi="Arial" w:cs="Arial"/>
              </w:rPr>
              <w:t xml:space="preserve">Simply follow our page. </w:t>
            </w:r>
          </w:p>
          <w:p w14:paraId="34610C1B" w14:textId="77777777" w:rsidR="00E87EA0" w:rsidRDefault="00A47CE6">
            <w:pPr>
              <w:tabs>
                <w:tab w:val="center" w:pos="1039"/>
                <w:tab w:val="center" w:pos="3081"/>
              </w:tabs>
              <w:spacing w:after="0"/>
            </w:pPr>
            <w:r>
              <w:tab/>
            </w:r>
            <w:r>
              <w:rPr>
                <w:rFonts w:ascii="Arial" w:eastAsia="Arial" w:hAnsi="Arial" w:cs="Arial"/>
              </w:rPr>
              <w:t>Step 2</w:t>
            </w:r>
            <w:r>
              <w:rPr>
                <w:rFonts w:ascii="Arial" w:eastAsia="Arial" w:hAnsi="Arial" w:cs="Arial"/>
              </w:rPr>
              <w:t>️</w:t>
            </w:r>
            <w:r>
              <w:rPr>
                <w:rFonts w:ascii="Arial" w:eastAsia="Arial" w:hAnsi="Arial" w:cs="Arial"/>
              </w:rPr>
              <w:t xml:space="preserve">   </w:t>
            </w:r>
            <w:r>
              <w:rPr>
                <w:rFonts w:ascii="Tahoma" w:eastAsia="Tahoma" w:hAnsi="Tahoma" w:cs="Tahoma"/>
              </w:rPr>
              <w:t>⃣</w:t>
            </w:r>
            <w:r>
              <w:rPr>
                <w:rFonts w:ascii="Tahoma" w:eastAsia="Tahoma" w:hAnsi="Tahoma" w:cs="Tahoma"/>
              </w:rPr>
              <w:tab/>
            </w:r>
            <w:r>
              <w:rPr>
                <w:rFonts w:ascii="Arial" w:eastAsia="Arial" w:hAnsi="Arial" w:cs="Arial"/>
              </w:rPr>
              <w:t xml:space="preserve">Comment #BenmoreWinnerfest </w:t>
            </w:r>
          </w:p>
          <w:p w14:paraId="0A1A4180" w14:textId="77777777" w:rsidR="00E87EA0" w:rsidRDefault="00A47CE6">
            <w:pPr>
              <w:spacing w:after="0"/>
              <w:ind w:left="720"/>
            </w:pPr>
            <w:r>
              <w:rPr>
                <w:rFonts w:ascii="Arial" w:eastAsia="Arial" w:hAnsi="Arial" w:cs="Arial"/>
              </w:rPr>
              <w:t xml:space="preserve"> </w:t>
            </w:r>
          </w:p>
          <w:p w14:paraId="2C4F8F3D" w14:textId="77777777" w:rsidR="00E87EA0" w:rsidRDefault="00A47CE6">
            <w:pPr>
              <w:spacing w:after="0" w:line="240" w:lineRule="auto"/>
              <w:jc w:val="both"/>
            </w:pPr>
            <w:r>
              <w:rPr>
                <w:rFonts w:ascii="Arial" w:eastAsia="Arial" w:hAnsi="Arial" w:cs="Arial"/>
                <w:b/>
              </w:rPr>
              <w:t xml:space="preserve">Upon compliance with steps </w:t>
            </w:r>
            <w:r>
              <w:rPr>
                <w:rFonts w:ascii="Arial" w:eastAsia="Arial" w:hAnsi="Arial" w:cs="Arial"/>
                <w:b/>
              </w:rPr>
              <w:t>above, a Participant will automatically be deemed to have entered the Competition.</w:t>
            </w:r>
            <w:r>
              <w:rPr>
                <w:rFonts w:ascii="Arial" w:eastAsia="Arial" w:hAnsi="Arial" w:cs="Arial"/>
                <w:color w:val="333333"/>
              </w:rPr>
              <w:t xml:space="preserve">  </w:t>
            </w:r>
          </w:p>
          <w:p w14:paraId="0336D26F" w14:textId="77777777" w:rsidR="00E87EA0" w:rsidRDefault="00A47CE6">
            <w:pPr>
              <w:spacing w:after="0"/>
            </w:pPr>
            <w:r>
              <w:rPr>
                <w:rFonts w:ascii="Arial" w:eastAsia="Arial" w:hAnsi="Arial" w:cs="Arial"/>
                <w:color w:val="333333"/>
              </w:rPr>
              <w:t xml:space="preserve">  </w:t>
            </w:r>
          </w:p>
          <w:p w14:paraId="6933936F" w14:textId="77777777" w:rsidR="00E87EA0" w:rsidRDefault="00A47CE6">
            <w:pPr>
              <w:spacing w:after="0" w:line="244" w:lineRule="auto"/>
              <w:ind w:right="103"/>
              <w:jc w:val="both"/>
            </w:pPr>
            <w:r>
              <w:rPr>
                <w:rFonts w:ascii="Arial" w:eastAsia="Arial" w:hAnsi="Arial" w:cs="Arial"/>
                <w:b/>
                <w:color w:val="333333"/>
              </w:rPr>
              <w:t>There are no additional charges for participating in the Competition. Standard data costs apply as per the Participant’s service provider and existing prices.</w:t>
            </w:r>
            <w:r>
              <w:rPr>
                <w:rFonts w:ascii="Arial" w:eastAsia="Arial" w:hAnsi="Arial" w:cs="Arial"/>
                <w:color w:val="333333"/>
              </w:rPr>
              <w:t xml:space="preserve"> </w:t>
            </w:r>
          </w:p>
          <w:p w14:paraId="7AAC027B" w14:textId="77777777" w:rsidR="00E87EA0" w:rsidRDefault="00A47CE6">
            <w:pPr>
              <w:spacing w:after="0"/>
            </w:pPr>
            <w:r>
              <w:rPr>
                <w:rFonts w:ascii="Arial" w:eastAsia="Arial" w:hAnsi="Arial" w:cs="Arial"/>
                <w:b/>
              </w:rPr>
              <w:t xml:space="preserve"> </w:t>
            </w:r>
          </w:p>
        </w:tc>
      </w:tr>
      <w:tr w:rsidR="00E87EA0" w14:paraId="6709B001" w14:textId="77777777">
        <w:trPr>
          <w:trHeight w:val="516"/>
        </w:trPr>
        <w:tc>
          <w:tcPr>
            <w:tcW w:w="521" w:type="dxa"/>
            <w:tcBorders>
              <w:top w:val="single" w:sz="4" w:space="0" w:color="000000"/>
              <w:left w:val="single" w:sz="4" w:space="0" w:color="000000"/>
              <w:bottom w:val="single" w:sz="4" w:space="0" w:color="000000"/>
              <w:right w:val="single" w:sz="4" w:space="0" w:color="000000"/>
            </w:tcBorders>
          </w:tcPr>
          <w:p w14:paraId="6E414984" w14:textId="77777777" w:rsidR="00E87EA0" w:rsidRDefault="00A47CE6">
            <w:pPr>
              <w:spacing w:after="0"/>
            </w:pPr>
            <w:r>
              <w:rPr>
                <w:rFonts w:ascii="Arial" w:eastAsia="Arial" w:hAnsi="Arial" w:cs="Arial"/>
                <w:b/>
                <w:color w:val="C00000"/>
              </w:rPr>
              <w:t xml:space="preserve">7. </w:t>
            </w:r>
          </w:p>
        </w:tc>
        <w:tc>
          <w:tcPr>
            <w:tcW w:w="2458" w:type="dxa"/>
            <w:tcBorders>
              <w:top w:val="single" w:sz="4" w:space="0" w:color="000000"/>
              <w:left w:val="single" w:sz="4" w:space="0" w:color="000000"/>
              <w:bottom w:val="single" w:sz="4" w:space="0" w:color="000000"/>
              <w:right w:val="single" w:sz="4" w:space="0" w:color="000000"/>
            </w:tcBorders>
          </w:tcPr>
          <w:p w14:paraId="59AE4C7B" w14:textId="77777777" w:rsidR="00E87EA0" w:rsidRDefault="00A47CE6">
            <w:pPr>
              <w:spacing w:after="0"/>
            </w:pPr>
            <w:r>
              <w:rPr>
                <w:rFonts w:ascii="Arial" w:eastAsia="Arial" w:hAnsi="Arial" w:cs="Arial"/>
                <w:b/>
                <w:color w:val="C00000"/>
              </w:rPr>
              <w:t xml:space="preserve">Limitation on entries </w:t>
            </w:r>
          </w:p>
        </w:tc>
        <w:tc>
          <w:tcPr>
            <w:tcW w:w="6378" w:type="dxa"/>
            <w:tcBorders>
              <w:top w:val="single" w:sz="4" w:space="0" w:color="000000"/>
              <w:left w:val="single" w:sz="4" w:space="0" w:color="000000"/>
              <w:bottom w:val="single" w:sz="4" w:space="0" w:color="000000"/>
              <w:right w:val="single" w:sz="4" w:space="0" w:color="000000"/>
            </w:tcBorders>
          </w:tcPr>
          <w:p w14:paraId="0EB8EA85" w14:textId="77777777" w:rsidR="00E87EA0" w:rsidRDefault="00A47CE6">
            <w:pPr>
              <w:spacing w:after="0"/>
              <w:jc w:val="both"/>
            </w:pPr>
            <w:r>
              <w:rPr>
                <w:rFonts w:ascii="Arial" w:eastAsia="Arial" w:hAnsi="Arial" w:cs="Arial"/>
              </w:rPr>
              <w:t xml:space="preserve">A Participant may only enter once for the duration of the Competition Entry Period. </w:t>
            </w:r>
          </w:p>
        </w:tc>
      </w:tr>
      <w:tr w:rsidR="00E87EA0" w14:paraId="2A175BFD" w14:textId="77777777">
        <w:trPr>
          <w:trHeight w:val="2539"/>
        </w:trPr>
        <w:tc>
          <w:tcPr>
            <w:tcW w:w="521" w:type="dxa"/>
            <w:tcBorders>
              <w:top w:val="single" w:sz="4" w:space="0" w:color="000000"/>
              <w:left w:val="single" w:sz="4" w:space="0" w:color="000000"/>
              <w:bottom w:val="single" w:sz="4" w:space="0" w:color="000000"/>
              <w:right w:val="single" w:sz="4" w:space="0" w:color="000000"/>
            </w:tcBorders>
          </w:tcPr>
          <w:p w14:paraId="79B1FF56" w14:textId="77777777" w:rsidR="00E87EA0" w:rsidRDefault="00A47CE6">
            <w:pPr>
              <w:spacing w:after="0"/>
            </w:pPr>
            <w:r>
              <w:rPr>
                <w:rFonts w:ascii="Arial" w:eastAsia="Arial" w:hAnsi="Arial" w:cs="Arial"/>
                <w:b/>
                <w:color w:val="C00000"/>
              </w:rPr>
              <w:t xml:space="preserve">8. </w:t>
            </w:r>
          </w:p>
        </w:tc>
        <w:tc>
          <w:tcPr>
            <w:tcW w:w="2458" w:type="dxa"/>
            <w:tcBorders>
              <w:top w:val="single" w:sz="4" w:space="0" w:color="000000"/>
              <w:left w:val="single" w:sz="4" w:space="0" w:color="000000"/>
              <w:bottom w:val="single" w:sz="4" w:space="0" w:color="000000"/>
              <w:right w:val="single" w:sz="4" w:space="0" w:color="000000"/>
            </w:tcBorders>
          </w:tcPr>
          <w:p w14:paraId="3C9D7270" w14:textId="77777777" w:rsidR="00E87EA0" w:rsidRDefault="00A47CE6">
            <w:pPr>
              <w:spacing w:after="0"/>
            </w:pPr>
            <w:r>
              <w:rPr>
                <w:rFonts w:ascii="Arial" w:eastAsia="Arial" w:hAnsi="Arial" w:cs="Arial"/>
                <w:b/>
                <w:color w:val="C00000"/>
              </w:rPr>
              <w:t xml:space="preserve">How will the Winners be selected and prizes to be won? </w:t>
            </w:r>
          </w:p>
        </w:tc>
        <w:tc>
          <w:tcPr>
            <w:tcW w:w="6378" w:type="dxa"/>
            <w:tcBorders>
              <w:top w:val="single" w:sz="4" w:space="0" w:color="000000"/>
              <w:left w:val="single" w:sz="4" w:space="0" w:color="000000"/>
              <w:bottom w:val="single" w:sz="4" w:space="0" w:color="000000"/>
              <w:right w:val="single" w:sz="4" w:space="0" w:color="000000"/>
            </w:tcBorders>
          </w:tcPr>
          <w:p w14:paraId="7F3C179D" w14:textId="77777777" w:rsidR="00E87EA0" w:rsidRDefault="00A47CE6">
            <w:pPr>
              <w:spacing w:after="0"/>
            </w:pPr>
            <w:r>
              <w:rPr>
                <w:rFonts w:ascii="Arial" w:eastAsia="Arial" w:hAnsi="Arial" w:cs="Arial"/>
              </w:rPr>
              <w:t xml:space="preserve"> </w:t>
            </w:r>
          </w:p>
          <w:p w14:paraId="3F62D593" w14:textId="3C01425A" w:rsidR="00E87EA0" w:rsidRDefault="00A47CE6">
            <w:pPr>
              <w:spacing w:after="2" w:line="238" w:lineRule="auto"/>
              <w:ind w:right="103"/>
              <w:jc w:val="both"/>
            </w:pPr>
            <w:r>
              <w:rPr>
                <w:rFonts w:ascii="Arial" w:eastAsia="Arial" w:hAnsi="Arial" w:cs="Arial"/>
              </w:rPr>
              <w:t xml:space="preserve">The landlord shall randomly select </w:t>
            </w:r>
            <w:r w:rsidR="004D1C65">
              <w:rPr>
                <w:rFonts w:ascii="Arial" w:eastAsia="Arial" w:hAnsi="Arial" w:cs="Arial"/>
              </w:rPr>
              <w:t>5</w:t>
            </w:r>
            <w:r>
              <w:rPr>
                <w:rFonts w:ascii="Arial" w:eastAsia="Arial" w:hAnsi="Arial" w:cs="Arial"/>
              </w:rPr>
              <w:t xml:space="preserve"> </w:t>
            </w:r>
            <w:r>
              <w:rPr>
                <w:rFonts w:ascii="Arial" w:eastAsia="Arial" w:hAnsi="Arial" w:cs="Arial"/>
                <w:b/>
              </w:rPr>
              <w:t>(</w:t>
            </w:r>
            <w:r w:rsidR="004D1C65">
              <w:rPr>
                <w:rFonts w:ascii="Arial" w:eastAsia="Arial" w:hAnsi="Arial" w:cs="Arial"/>
                <w:b/>
              </w:rPr>
              <w:t>Five</w:t>
            </w:r>
            <w:r>
              <w:rPr>
                <w:rFonts w:ascii="Arial" w:eastAsia="Arial" w:hAnsi="Arial" w:cs="Arial"/>
                <w:b/>
              </w:rPr>
              <w:t xml:space="preserve">) </w:t>
            </w:r>
            <w:r>
              <w:rPr>
                <w:rFonts w:ascii="Arial" w:eastAsia="Arial" w:hAnsi="Arial" w:cs="Arial"/>
              </w:rPr>
              <w:t xml:space="preserve">winners </w:t>
            </w:r>
            <w:r>
              <w:rPr>
                <w:rFonts w:ascii="Arial" w:eastAsia="Arial" w:hAnsi="Arial" w:cs="Arial"/>
                <w:b/>
              </w:rPr>
              <w:t>(“Winner”)</w:t>
            </w:r>
            <w:r>
              <w:rPr>
                <w:rFonts w:ascii="Arial" w:eastAsia="Arial" w:hAnsi="Arial" w:cs="Arial"/>
              </w:rPr>
              <w:t xml:space="preserve"> </w:t>
            </w:r>
            <w:r>
              <w:rPr>
                <w:rFonts w:ascii="Arial" w:eastAsia="Arial" w:hAnsi="Arial" w:cs="Arial"/>
              </w:rPr>
              <w:t xml:space="preserve">from all the Facebook and Instagram competition post on the 01 </w:t>
            </w:r>
            <w:r w:rsidR="004D1C65">
              <w:rPr>
                <w:rFonts w:ascii="Arial" w:eastAsia="Arial" w:hAnsi="Arial" w:cs="Arial"/>
              </w:rPr>
              <w:t>June</w:t>
            </w:r>
            <w:r>
              <w:rPr>
                <w:rFonts w:ascii="Arial" w:eastAsia="Arial" w:hAnsi="Arial" w:cs="Arial"/>
              </w:rPr>
              <w:t xml:space="preserve"> 2024.   </w:t>
            </w:r>
          </w:p>
          <w:p w14:paraId="4DA845D6" w14:textId="77777777" w:rsidR="00E87EA0" w:rsidRDefault="00A47CE6">
            <w:pPr>
              <w:spacing w:after="0"/>
            </w:pPr>
            <w:r>
              <w:rPr>
                <w:rFonts w:ascii="Arial" w:eastAsia="Arial" w:hAnsi="Arial" w:cs="Arial"/>
              </w:rPr>
              <w:t xml:space="preserve"> </w:t>
            </w:r>
          </w:p>
          <w:p w14:paraId="4B8C0FFD" w14:textId="77777777" w:rsidR="00E87EA0" w:rsidRDefault="00A47CE6">
            <w:pPr>
              <w:spacing w:after="0" w:line="240" w:lineRule="auto"/>
              <w:jc w:val="both"/>
            </w:pPr>
            <w:r>
              <w:rPr>
                <w:rFonts w:ascii="Arial" w:eastAsia="Arial" w:hAnsi="Arial" w:cs="Arial"/>
              </w:rPr>
              <w:t xml:space="preserve">The Winner/s selection will be done by the landlord </w:t>
            </w:r>
            <w:r>
              <w:rPr>
                <w:rFonts w:ascii="Arial" w:eastAsia="Arial" w:hAnsi="Arial" w:cs="Arial"/>
              </w:rPr>
              <w:t xml:space="preserve">and the selection is final and in the sole discretion of the Landlord.  </w:t>
            </w:r>
          </w:p>
          <w:p w14:paraId="574E304E" w14:textId="77777777" w:rsidR="00E87EA0" w:rsidRDefault="00A47CE6">
            <w:pPr>
              <w:spacing w:after="0"/>
            </w:pPr>
            <w:r>
              <w:rPr>
                <w:rFonts w:ascii="Arial" w:eastAsia="Arial" w:hAnsi="Arial" w:cs="Arial"/>
              </w:rPr>
              <w:t xml:space="preserve"> </w:t>
            </w:r>
          </w:p>
          <w:p w14:paraId="6DA0008B" w14:textId="77777777" w:rsidR="00E87EA0" w:rsidRDefault="00A47CE6">
            <w:pPr>
              <w:spacing w:after="0"/>
            </w:pPr>
            <w:r>
              <w:rPr>
                <w:rFonts w:ascii="Arial" w:eastAsia="Arial" w:hAnsi="Arial" w:cs="Arial"/>
              </w:rPr>
              <w:t xml:space="preserve">The entire process with be overseen by an independent auditor. </w:t>
            </w:r>
          </w:p>
          <w:p w14:paraId="2E41B707" w14:textId="77777777" w:rsidR="00E87EA0" w:rsidRDefault="00A47CE6">
            <w:pPr>
              <w:spacing w:after="0"/>
            </w:pPr>
            <w:r>
              <w:rPr>
                <w:rFonts w:ascii="Arial" w:eastAsia="Arial" w:hAnsi="Arial" w:cs="Arial"/>
              </w:rPr>
              <w:t xml:space="preserve"> </w:t>
            </w:r>
          </w:p>
        </w:tc>
      </w:tr>
      <w:tr w:rsidR="00E87EA0" w14:paraId="365E4378" w14:textId="77777777">
        <w:trPr>
          <w:trHeight w:val="1275"/>
        </w:trPr>
        <w:tc>
          <w:tcPr>
            <w:tcW w:w="521" w:type="dxa"/>
            <w:tcBorders>
              <w:top w:val="single" w:sz="4" w:space="0" w:color="000000"/>
              <w:left w:val="single" w:sz="4" w:space="0" w:color="000000"/>
              <w:bottom w:val="single" w:sz="4" w:space="0" w:color="000000"/>
              <w:right w:val="single" w:sz="4" w:space="0" w:color="000000"/>
            </w:tcBorders>
          </w:tcPr>
          <w:p w14:paraId="5D30C795" w14:textId="77777777" w:rsidR="00E87EA0" w:rsidRDefault="00A47CE6">
            <w:pPr>
              <w:spacing w:after="0"/>
            </w:pPr>
            <w:r>
              <w:rPr>
                <w:rFonts w:ascii="Arial" w:eastAsia="Arial" w:hAnsi="Arial" w:cs="Arial"/>
                <w:b/>
                <w:color w:val="C00000"/>
              </w:rPr>
              <w:t xml:space="preserve">9. </w:t>
            </w:r>
          </w:p>
        </w:tc>
        <w:tc>
          <w:tcPr>
            <w:tcW w:w="2458" w:type="dxa"/>
            <w:tcBorders>
              <w:top w:val="single" w:sz="4" w:space="0" w:color="000000"/>
              <w:left w:val="single" w:sz="4" w:space="0" w:color="000000"/>
              <w:bottom w:val="single" w:sz="4" w:space="0" w:color="000000"/>
              <w:right w:val="single" w:sz="4" w:space="0" w:color="000000"/>
            </w:tcBorders>
          </w:tcPr>
          <w:p w14:paraId="336594B1" w14:textId="77777777" w:rsidR="00E87EA0" w:rsidRDefault="00A47CE6">
            <w:pPr>
              <w:spacing w:after="0"/>
            </w:pPr>
            <w:r>
              <w:rPr>
                <w:rFonts w:ascii="Arial" w:eastAsia="Arial" w:hAnsi="Arial" w:cs="Arial"/>
                <w:b/>
                <w:color w:val="C00000"/>
              </w:rPr>
              <w:t xml:space="preserve">Winners announced on: </w:t>
            </w:r>
          </w:p>
        </w:tc>
        <w:tc>
          <w:tcPr>
            <w:tcW w:w="6378" w:type="dxa"/>
            <w:tcBorders>
              <w:top w:val="single" w:sz="4" w:space="0" w:color="000000"/>
              <w:left w:val="single" w:sz="4" w:space="0" w:color="000000"/>
              <w:bottom w:val="single" w:sz="4" w:space="0" w:color="000000"/>
              <w:right w:val="single" w:sz="4" w:space="0" w:color="000000"/>
            </w:tcBorders>
          </w:tcPr>
          <w:p w14:paraId="5B0623EA" w14:textId="77777777" w:rsidR="00E87EA0" w:rsidRDefault="00A47CE6">
            <w:pPr>
              <w:spacing w:after="0" w:line="240" w:lineRule="auto"/>
              <w:ind w:right="106"/>
              <w:jc w:val="both"/>
            </w:pPr>
            <w:r>
              <w:rPr>
                <w:rFonts w:ascii="Arial" w:eastAsia="Arial" w:hAnsi="Arial" w:cs="Arial"/>
              </w:rPr>
              <w:t xml:space="preserve">Winners will be notified on Facebook with a reply to their original comment on post shared and notified to come collect their prizes </w:t>
            </w:r>
            <w:proofErr w:type="gramStart"/>
            <w:r>
              <w:rPr>
                <w:rFonts w:ascii="Arial" w:eastAsia="Arial" w:hAnsi="Arial" w:cs="Arial"/>
              </w:rPr>
              <w:t>form</w:t>
            </w:r>
            <w:proofErr w:type="gramEnd"/>
            <w:r>
              <w:rPr>
                <w:rFonts w:ascii="Arial" w:eastAsia="Arial" w:hAnsi="Arial" w:cs="Arial"/>
              </w:rPr>
              <w:t xml:space="preserve"> the Centre Management offices or to provide their contact details for emailing the prize. </w:t>
            </w:r>
          </w:p>
          <w:p w14:paraId="159CAB24" w14:textId="77777777" w:rsidR="00E87EA0" w:rsidRDefault="00A47CE6">
            <w:pPr>
              <w:spacing w:after="0"/>
            </w:pPr>
            <w:r>
              <w:rPr>
                <w:rFonts w:ascii="Arial" w:eastAsia="Arial" w:hAnsi="Arial" w:cs="Arial"/>
                <w:color w:val="FF0000"/>
              </w:rPr>
              <w:t xml:space="preserve"> </w:t>
            </w:r>
          </w:p>
        </w:tc>
      </w:tr>
      <w:tr w:rsidR="00E87EA0" w14:paraId="48D4DF10" w14:textId="77777777">
        <w:trPr>
          <w:trHeight w:val="2035"/>
        </w:trPr>
        <w:tc>
          <w:tcPr>
            <w:tcW w:w="521" w:type="dxa"/>
            <w:tcBorders>
              <w:top w:val="single" w:sz="4" w:space="0" w:color="000000"/>
              <w:left w:val="single" w:sz="4" w:space="0" w:color="000000"/>
              <w:bottom w:val="single" w:sz="4" w:space="0" w:color="000000"/>
              <w:right w:val="single" w:sz="4" w:space="0" w:color="000000"/>
            </w:tcBorders>
          </w:tcPr>
          <w:p w14:paraId="594F1FB2" w14:textId="77777777" w:rsidR="00E87EA0" w:rsidRDefault="00A47CE6">
            <w:pPr>
              <w:spacing w:after="0"/>
            </w:pPr>
            <w:r>
              <w:rPr>
                <w:rFonts w:ascii="Arial" w:eastAsia="Arial" w:hAnsi="Arial" w:cs="Arial"/>
                <w:b/>
                <w:color w:val="C00000"/>
              </w:rPr>
              <w:lastRenderedPageBreak/>
              <w:t xml:space="preserve">10.  </w:t>
            </w:r>
          </w:p>
        </w:tc>
        <w:tc>
          <w:tcPr>
            <w:tcW w:w="2458" w:type="dxa"/>
            <w:tcBorders>
              <w:top w:val="single" w:sz="4" w:space="0" w:color="000000"/>
              <w:left w:val="single" w:sz="4" w:space="0" w:color="000000"/>
              <w:bottom w:val="single" w:sz="4" w:space="0" w:color="000000"/>
              <w:right w:val="single" w:sz="4" w:space="0" w:color="000000"/>
            </w:tcBorders>
          </w:tcPr>
          <w:p w14:paraId="4B7FC5FB" w14:textId="77777777" w:rsidR="00E87EA0" w:rsidRDefault="00A47CE6">
            <w:pPr>
              <w:spacing w:after="0"/>
            </w:pPr>
            <w:r>
              <w:rPr>
                <w:rFonts w:ascii="Arial" w:eastAsia="Arial" w:hAnsi="Arial" w:cs="Arial"/>
                <w:b/>
                <w:color w:val="C00000"/>
              </w:rPr>
              <w:t xml:space="preserve">The Prize </w:t>
            </w:r>
          </w:p>
        </w:tc>
        <w:tc>
          <w:tcPr>
            <w:tcW w:w="6378" w:type="dxa"/>
            <w:tcBorders>
              <w:top w:val="single" w:sz="4" w:space="0" w:color="000000"/>
              <w:left w:val="single" w:sz="4" w:space="0" w:color="000000"/>
              <w:bottom w:val="single" w:sz="4" w:space="0" w:color="000000"/>
              <w:right w:val="single" w:sz="4" w:space="0" w:color="000000"/>
            </w:tcBorders>
          </w:tcPr>
          <w:p w14:paraId="7FDB119C" w14:textId="7D521F49" w:rsidR="00E87EA0" w:rsidRDefault="00A47CE6">
            <w:pPr>
              <w:spacing w:after="0" w:line="238" w:lineRule="auto"/>
              <w:jc w:val="both"/>
            </w:pPr>
            <w:r>
              <w:rPr>
                <w:rFonts w:ascii="Arial" w:eastAsia="Arial" w:hAnsi="Arial" w:cs="Arial"/>
              </w:rPr>
              <w:t>The selected Winner/s shall</w:t>
            </w:r>
            <w:r>
              <w:rPr>
                <w:rFonts w:ascii="Arial" w:eastAsia="Arial" w:hAnsi="Arial" w:cs="Arial"/>
              </w:rPr>
              <w:t xml:space="preserve"> </w:t>
            </w:r>
            <w:r w:rsidRPr="00A47CE6">
              <w:rPr>
                <w:rFonts w:ascii="Arial" w:eastAsia="Arial" w:hAnsi="Arial" w:cs="Arial"/>
              </w:rPr>
              <w:t>win one of five luxurious Thai Foot Massages valued at R440 each</w:t>
            </w:r>
            <w:r>
              <w:rPr>
                <w:rFonts w:ascii="Arial" w:eastAsia="Arial" w:hAnsi="Arial" w:cs="Arial"/>
              </w:rPr>
              <w:t>.</w:t>
            </w:r>
          </w:p>
          <w:p w14:paraId="123F8F4D" w14:textId="77777777" w:rsidR="00E87EA0" w:rsidRDefault="00A47CE6">
            <w:pPr>
              <w:spacing w:after="0"/>
              <w:ind w:left="720"/>
            </w:pPr>
            <w:r>
              <w:rPr>
                <w:rFonts w:ascii="Arial" w:eastAsia="Arial" w:hAnsi="Arial" w:cs="Arial"/>
              </w:rPr>
              <w:t xml:space="preserve"> </w:t>
            </w:r>
          </w:p>
          <w:p w14:paraId="2B6939BE" w14:textId="77777777" w:rsidR="00E87EA0" w:rsidRDefault="00A47CE6">
            <w:pPr>
              <w:spacing w:after="0" w:line="272" w:lineRule="auto"/>
              <w:jc w:val="both"/>
            </w:pPr>
            <w:r>
              <w:rPr>
                <w:rFonts w:ascii="Arial" w:eastAsia="Arial" w:hAnsi="Arial" w:cs="Arial"/>
              </w:rPr>
              <w:t xml:space="preserve">The Prizes are courtesy of the Landlord and is subject to the T’s and C’s that may be imposes by the Landlord from time to time. </w:t>
            </w:r>
          </w:p>
          <w:p w14:paraId="7ED8ED69" w14:textId="77777777" w:rsidR="00E87EA0" w:rsidRDefault="00A47CE6">
            <w:pPr>
              <w:spacing w:after="0"/>
            </w:pPr>
            <w:r>
              <w:rPr>
                <w:rFonts w:ascii="Arial" w:eastAsia="Arial" w:hAnsi="Arial" w:cs="Arial"/>
              </w:rPr>
              <w:t xml:space="preserve"> </w:t>
            </w:r>
          </w:p>
          <w:p w14:paraId="6318C89B" w14:textId="77777777" w:rsidR="00E87EA0" w:rsidRDefault="00A47CE6">
            <w:pPr>
              <w:spacing w:after="0"/>
              <w:jc w:val="both"/>
            </w:pPr>
            <w:r>
              <w:rPr>
                <w:rFonts w:ascii="Arial" w:eastAsia="Arial" w:hAnsi="Arial" w:cs="Arial"/>
                <w:b/>
              </w:rPr>
              <w:t xml:space="preserve">The Prize is not transferable and will not be changed, </w:t>
            </w:r>
            <w:proofErr w:type="gramStart"/>
            <w:r>
              <w:rPr>
                <w:rFonts w:ascii="Arial" w:eastAsia="Arial" w:hAnsi="Arial" w:cs="Arial"/>
                <w:b/>
              </w:rPr>
              <w:t>deferred</w:t>
            </w:r>
            <w:proofErr w:type="gramEnd"/>
            <w:r>
              <w:rPr>
                <w:rFonts w:ascii="Arial" w:eastAsia="Arial" w:hAnsi="Arial" w:cs="Arial"/>
                <w:b/>
              </w:rPr>
              <w:t xml:space="preserve"> or exchanged for cash for any reason whatsoever. </w:t>
            </w:r>
          </w:p>
        </w:tc>
      </w:tr>
      <w:tr w:rsidR="00E87EA0" w14:paraId="56799653" w14:textId="77777777">
        <w:trPr>
          <w:trHeight w:val="1395"/>
        </w:trPr>
        <w:tc>
          <w:tcPr>
            <w:tcW w:w="521" w:type="dxa"/>
            <w:tcBorders>
              <w:top w:val="single" w:sz="4" w:space="0" w:color="000000"/>
              <w:left w:val="single" w:sz="4" w:space="0" w:color="000000"/>
              <w:bottom w:val="single" w:sz="4" w:space="0" w:color="000000"/>
              <w:right w:val="single" w:sz="4" w:space="0" w:color="000000"/>
            </w:tcBorders>
          </w:tcPr>
          <w:p w14:paraId="297E5336" w14:textId="77777777" w:rsidR="00E87EA0" w:rsidRDefault="00A47CE6">
            <w:pPr>
              <w:spacing w:after="0"/>
            </w:pPr>
            <w:r>
              <w:rPr>
                <w:rFonts w:ascii="Arial" w:eastAsia="Arial" w:hAnsi="Arial" w:cs="Arial"/>
                <w:b/>
                <w:color w:val="C00000"/>
              </w:rPr>
              <w:t xml:space="preserve">11. </w:t>
            </w:r>
          </w:p>
        </w:tc>
        <w:tc>
          <w:tcPr>
            <w:tcW w:w="2458" w:type="dxa"/>
            <w:tcBorders>
              <w:top w:val="single" w:sz="4" w:space="0" w:color="000000"/>
              <w:left w:val="single" w:sz="4" w:space="0" w:color="000000"/>
              <w:bottom w:val="single" w:sz="4" w:space="0" w:color="000000"/>
              <w:right w:val="single" w:sz="4" w:space="0" w:color="000000"/>
            </w:tcBorders>
          </w:tcPr>
          <w:p w14:paraId="6E4B15C2" w14:textId="77777777" w:rsidR="00E87EA0" w:rsidRDefault="00A47CE6">
            <w:pPr>
              <w:spacing w:after="0"/>
            </w:pPr>
            <w:r>
              <w:rPr>
                <w:rFonts w:ascii="Arial" w:eastAsia="Arial" w:hAnsi="Arial" w:cs="Arial"/>
                <w:b/>
                <w:color w:val="C00000"/>
              </w:rPr>
              <w:t xml:space="preserve">How will the Winners be informed? </w:t>
            </w:r>
          </w:p>
        </w:tc>
        <w:tc>
          <w:tcPr>
            <w:tcW w:w="6378" w:type="dxa"/>
            <w:tcBorders>
              <w:top w:val="single" w:sz="4" w:space="0" w:color="000000"/>
              <w:left w:val="single" w:sz="4" w:space="0" w:color="000000"/>
              <w:bottom w:val="single" w:sz="4" w:space="0" w:color="000000"/>
              <w:right w:val="single" w:sz="4" w:space="0" w:color="000000"/>
            </w:tcBorders>
          </w:tcPr>
          <w:p w14:paraId="518E96D5" w14:textId="77777777" w:rsidR="00E87EA0" w:rsidRDefault="00A47CE6">
            <w:pPr>
              <w:spacing w:after="16"/>
            </w:pPr>
            <w:r>
              <w:rPr>
                <w:rFonts w:ascii="Arial" w:eastAsia="Arial" w:hAnsi="Arial" w:cs="Arial"/>
              </w:rPr>
              <w:t xml:space="preserve">The Landlord will announce the Winner/s on the day of the </w:t>
            </w:r>
          </w:p>
          <w:p w14:paraId="663D3DD2" w14:textId="77777777" w:rsidR="00E87EA0" w:rsidRDefault="00A47CE6">
            <w:pPr>
              <w:spacing w:after="0"/>
              <w:ind w:right="105"/>
              <w:jc w:val="both"/>
            </w:pPr>
            <w:r>
              <w:rPr>
                <w:rFonts w:ascii="Arial" w:eastAsia="Arial" w:hAnsi="Arial" w:cs="Arial"/>
              </w:rPr>
              <w:t xml:space="preserve">Competition. </w:t>
            </w:r>
            <w:r>
              <w:rPr>
                <w:rFonts w:ascii="Arial" w:eastAsia="Arial" w:hAnsi="Arial" w:cs="Arial"/>
              </w:rPr>
              <w:t xml:space="preserve">Winner will have to come collect the prize at Centre Management offices within </w:t>
            </w:r>
            <w:r>
              <w:rPr>
                <w:rFonts w:ascii="Arial" w:eastAsia="Arial" w:hAnsi="Arial" w:cs="Arial"/>
                <w:b/>
              </w:rPr>
              <w:t>2 business days</w:t>
            </w:r>
            <w:r>
              <w:rPr>
                <w:rFonts w:ascii="Arial" w:eastAsia="Arial" w:hAnsi="Arial" w:cs="Arial"/>
              </w:rPr>
              <w:t xml:space="preserve"> of being announced as winner.   </w:t>
            </w:r>
          </w:p>
        </w:tc>
      </w:tr>
      <w:tr w:rsidR="00E87EA0" w14:paraId="0CBD7E97" w14:textId="77777777">
        <w:trPr>
          <w:trHeight w:val="1274"/>
        </w:trPr>
        <w:tc>
          <w:tcPr>
            <w:tcW w:w="521" w:type="dxa"/>
            <w:tcBorders>
              <w:top w:val="single" w:sz="4" w:space="0" w:color="000000"/>
              <w:left w:val="single" w:sz="4" w:space="0" w:color="000000"/>
              <w:bottom w:val="single" w:sz="4" w:space="0" w:color="000000"/>
              <w:right w:val="single" w:sz="4" w:space="0" w:color="000000"/>
            </w:tcBorders>
          </w:tcPr>
          <w:p w14:paraId="1188E3B8" w14:textId="77777777" w:rsidR="00E87EA0" w:rsidRDefault="00A47CE6">
            <w:pPr>
              <w:spacing w:after="0"/>
            </w:pPr>
            <w:r>
              <w:rPr>
                <w:rFonts w:ascii="Arial" w:eastAsia="Arial" w:hAnsi="Arial" w:cs="Arial"/>
                <w:b/>
                <w:color w:val="C00000"/>
              </w:rPr>
              <w:t xml:space="preserve">12. </w:t>
            </w:r>
          </w:p>
        </w:tc>
        <w:tc>
          <w:tcPr>
            <w:tcW w:w="2458" w:type="dxa"/>
            <w:tcBorders>
              <w:top w:val="single" w:sz="4" w:space="0" w:color="000000"/>
              <w:left w:val="single" w:sz="4" w:space="0" w:color="000000"/>
              <w:bottom w:val="single" w:sz="4" w:space="0" w:color="000000"/>
              <w:right w:val="single" w:sz="4" w:space="0" w:color="000000"/>
            </w:tcBorders>
          </w:tcPr>
          <w:p w14:paraId="4B94BD18" w14:textId="77777777" w:rsidR="00E87EA0" w:rsidRDefault="00A47CE6">
            <w:pPr>
              <w:spacing w:after="0"/>
            </w:pPr>
            <w:r>
              <w:rPr>
                <w:rFonts w:ascii="Arial" w:eastAsia="Arial" w:hAnsi="Arial" w:cs="Arial"/>
                <w:b/>
                <w:color w:val="C00000"/>
              </w:rPr>
              <w:t xml:space="preserve">Upliftment of Prize </w:t>
            </w:r>
          </w:p>
        </w:tc>
        <w:tc>
          <w:tcPr>
            <w:tcW w:w="6378" w:type="dxa"/>
            <w:tcBorders>
              <w:top w:val="single" w:sz="4" w:space="0" w:color="000000"/>
              <w:left w:val="single" w:sz="4" w:space="0" w:color="000000"/>
              <w:bottom w:val="single" w:sz="4" w:space="0" w:color="000000"/>
              <w:right w:val="single" w:sz="4" w:space="0" w:color="000000"/>
            </w:tcBorders>
          </w:tcPr>
          <w:p w14:paraId="242724DA" w14:textId="04DA784E" w:rsidR="00E87EA0" w:rsidRDefault="00A47CE6">
            <w:pPr>
              <w:spacing w:after="0"/>
              <w:ind w:right="104"/>
              <w:jc w:val="both"/>
            </w:pPr>
            <w:r>
              <w:rPr>
                <w:rFonts w:ascii="Arial" w:eastAsia="Arial" w:hAnsi="Arial" w:cs="Arial"/>
              </w:rPr>
              <w:t>Once the Winner/s have been announced, the Winner must make their way to the Centre</w:t>
            </w:r>
            <w:r>
              <w:rPr>
                <w:rFonts w:ascii="Arial" w:eastAsia="Arial" w:hAnsi="Arial" w:cs="Arial"/>
              </w:rPr>
              <w:t xml:space="preserve"> management office </w:t>
            </w:r>
            <w:r>
              <w:rPr>
                <w:rFonts w:ascii="Arial" w:eastAsia="Arial" w:hAnsi="Arial" w:cs="Arial"/>
                <w:b/>
              </w:rPr>
              <w:t>(“Centre Management”)</w:t>
            </w:r>
            <w:r>
              <w:rPr>
                <w:rFonts w:ascii="Arial" w:eastAsia="Arial" w:hAnsi="Arial" w:cs="Arial"/>
              </w:rPr>
              <w:t xml:space="preserve"> located on the </w:t>
            </w:r>
            <w:proofErr w:type="gramStart"/>
            <w:r>
              <w:rPr>
                <w:rFonts w:ascii="Arial" w:eastAsia="Arial" w:hAnsi="Arial" w:cs="Arial"/>
              </w:rPr>
              <w:t>lowe</w:t>
            </w:r>
            <w:r>
              <w:rPr>
                <w:rFonts w:ascii="Arial" w:eastAsia="Arial" w:hAnsi="Arial" w:cs="Arial"/>
              </w:rPr>
              <w:t>r-level</w:t>
            </w:r>
            <w:proofErr w:type="gramEnd"/>
            <w:r>
              <w:rPr>
                <w:rFonts w:ascii="Arial" w:eastAsia="Arial" w:hAnsi="Arial" w:cs="Arial"/>
              </w:rPr>
              <w:t xml:space="preserve">, to uplift the Prize or alternatively, provide the relevant contact details where the prize can be emailed.  </w:t>
            </w:r>
          </w:p>
        </w:tc>
      </w:tr>
    </w:tbl>
    <w:p w14:paraId="5CAE0D98" w14:textId="77777777" w:rsidR="00E87EA0" w:rsidRDefault="00E87EA0">
      <w:pPr>
        <w:spacing w:after="0"/>
        <w:ind w:left="-1474" w:right="16"/>
      </w:pPr>
    </w:p>
    <w:tbl>
      <w:tblPr>
        <w:tblStyle w:val="TableGrid"/>
        <w:tblW w:w="9357" w:type="dxa"/>
        <w:tblInd w:w="-283" w:type="dxa"/>
        <w:tblCellMar>
          <w:top w:w="11" w:type="dxa"/>
          <w:left w:w="108" w:type="dxa"/>
          <w:bottom w:w="0" w:type="dxa"/>
          <w:right w:w="45" w:type="dxa"/>
        </w:tblCellMar>
        <w:tblLook w:val="04A0" w:firstRow="1" w:lastRow="0" w:firstColumn="1" w:lastColumn="0" w:noHBand="0" w:noVBand="1"/>
      </w:tblPr>
      <w:tblGrid>
        <w:gridCol w:w="521"/>
        <w:gridCol w:w="2458"/>
        <w:gridCol w:w="6378"/>
      </w:tblGrid>
      <w:tr w:rsidR="00E87EA0" w14:paraId="62A0521F" w14:textId="77777777">
        <w:trPr>
          <w:trHeight w:val="2540"/>
        </w:trPr>
        <w:tc>
          <w:tcPr>
            <w:tcW w:w="521" w:type="dxa"/>
            <w:tcBorders>
              <w:top w:val="single" w:sz="4" w:space="0" w:color="000000"/>
              <w:left w:val="single" w:sz="4" w:space="0" w:color="000000"/>
              <w:bottom w:val="single" w:sz="4" w:space="0" w:color="000000"/>
              <w:right w:val="single" w:sz="4" w:space="0" w:color="000000"/>
            </w:tcBorders>
          </w:tcPr>
          <w:p w14:paraId="1C4C568A" w14:textId="77777777" w:rsidR="00E87EA0" w:rsidRDefault="00E87EA0"/>
        </w:tc>
        <w:tc>
          <w:tcPr>
            <w:tcW w:w="2458" w:type="dxa"/>
            <w:tcBorders>
              <w:top w:val="single" w:sz="4" w:space="0" w:color="000000"/>
              <w:left w:val="single" w:sz="4" w:space="0" w:color="000000"/>
              <w:bottom w:val="single" w:sz="4" w:space="0" w:color="000000"/>
              <w:right w:val="single" w:sz="4" w:space="0" w:color="000000"/>
            </w:tcBorders>
          </w:tcPr>
          <w:p w14:paraId="37A0A933" w14:textId="77777777" w:rsidR="00E87EA0" w:rsidRDefault="00E87EA0"/>
        </w:tc>
        <w:tc>
          <w:tcPr>
            <w:tcW w:w="6378" w:type="dxa"/>
            <w:tcBorders>
              <w:top w:val="single" w:sz="4" w:space="0" w:color="000000"/>
              <w:left w:val="single" w:sz="4" w:space="0" w:color="000000"/>
              <w:bottom w:val="single" w:sz="4" w:space="0" w:color="000000"/>
              <w:right w:val="single" w:sz="4" w:space="0" w:color="000000"/>
            </w:tcBorders>
          </w:tcPr>
          <w:p w14:paraId="2987E4CB" w14:textId="77777777" w:rsidR="00E87EA0" w:rsidRDefault="00A47CE6">
            <w:pPr>
              <w:spacing w:after="0"/>
              <w:ind w:left="720"/>
            </w:pPr>
            <w:r>
              <w:rPr>
                <w:rFonts w:ascii="Arial" w:eastAsia="Arial" w:hAnsi="Arial" w:cs="Arial"/>
              </w:rPr>
              <w:t xml:space="preserve"> </w:t>
            </w:r>
          </w:p>
          <w:p w14:paraId="5D60FC5D" w14:textId="77777777" w:rsidR="00E87EA0" w:rsidRDefault="00A47CE6">
            <w:pPr>
              <w:spacing w:after="0" w:line="239" w:lineRule="auto"/>
              <w:ind w:right="61"/>
              <w:jc w:val="both"/>
            </w:pPr>
            <w:r>
              <w:rPr>
                <w:rFonts w:ascii="Arial" w:eastAsia="Arial" w:hAnsi="Arial" w:cs="Arial"/>
              </w:rPr>
              <w:t>The Winner must: (</w:t>
            </w:r>
            <w:proofErr w:type="spellStart"/>
            <w:r>
              <w:rPr>
                <w:rFonts w:ascii="Arial" w:eastAsia="Arial" w:hAnsi="Arial" w:cs="Arial"/>
              </w:rPr>
              <w:t>i</w:t>
            </w:r>
            <w:proofErr w:type="spellEnd"/>
            <w:r>
              <w:rPr>
                <w:rFonts w:ascii="Arial" w:eastAsia="Arial" w:hAnsi="Arial" w:cs="Arial"/>
              </w:rPr>
              <w:t xml:space="preserve">) appear in person; and (ii) be able to furnish a copy of his/her identity document or valid passport upon upliftment of the Prize.  </w:t>
            </w:r>
          </w:p>
          <w:p w14:paraId="6CBE5399" w14:textId="77777777" w:rsidR="00E87EA0" w:rsidRDefault="00A47CE6">
            <w:pPr>
              <w:spacing w:after="0"/>
            </w:pPr>
            <w:r>
              <w:rPr>
                <w:rFonts w:ascii="Arial" w:eastAsia="Arial" w:hAnsi="Arial" w:cs="Arial"/>
              </w:rPr>
              <w:t xml:space="preserve"> </w:t>
            </w:r>
          </w:p>
          <w:p w14:paraId="5C9A104A" w14:textId="77777777" w:rsidR="00E87EA0" w:rsidRDefault="00A47CE6">
            <w:pPr>
              <w:spacing w:after="0" w:line="240" w:lineRule="auto"/>
              <w:ind w:right="62"/>
              <w:jc w:val="both"/>
            </w:pPr>
            <w:r>
              <w:rPr>
                <w:rFonts w:ascii="Arial" w:eastAsia="Arial" w:hAnsi="Arial" w:cs="Arial"/>
              </w:rPr>
              <w:t xml:space="preserve">The Winner acknowledges and accepts that s/he will be required to complete a waiver before the Prize can be handed over.  The Landlord reserves the right to withhold the Prize until the Winner completes same. </w:t>
            </w:r>
          </w:p>
          <w:p w14:paraId="1D6FBC87" w14:textId="77777777" w:rsidR="00E87EA0" w:rsidRDefault="00A47CE6">
            <w:pPr>
              <w:spacing w:after="0"/>
            </w:pPr>
            <w:r>
              <w:rPr>
                <w:rFonts w:ascii="Arial" w:eastAsia="Arial" w:hAnsi="Arial" w:cs="Arial"/>
              </w:rPr>
              <w:t xml:space="preserve"> </w:t>
            </w:r>
          </w:p>
        </w:tc>
      </w:tr>
      <w:tr w:rsidR="00E87EA0" w14:paraId="77E621CF" w14:textId="77777777">
        <w:trPr>
          <w:trHeight w:val="1022"/>
        </w:trPr>
        <w:tc>
          <w:tcPr>
            <w:tcW w:w="521" w:type="dxa"/>
            <w:tcBorders>
              <w:top w:val="single" w:sz="4" w:space="0" w:color="000000"/>
              <w:left w:val="single" w:sz="4" w:space="0" w:color="000000"/>
              <w:bottom w:val="single" w:sz="4" w:space="0" w:color="000000"/>
              <w:right w:val="single" w:sz="4" w:space="0" w:color="000000"/>
            </w:tcBorders>
          </w:tcPr>
          <w:p w14:paraId="3B7B4940" w14:textId="77777777" w:rsidR="00E87EA0" w:rsidRDefault="00A47CE6">
            <w:pPr>
              <w:spacing w:after="0"/>
            </w:pPr>
            <w:r>
              <w:rPr>
                <w:rFonts w:ascii="Arial" w:eastAsia="Arial" w:hAnsi="Arial" w:cs="Arial"/>
                <w:b/>
                <w:color w:val="C00000"/>
              </w:rPr>
              <w:t xml:space="preserve">13. </w:t>
            </w:r>
          </w:p>
        </w:tc>
        <w:tc>
          <w:tcPr>
            <w:tcW w:w="2458" w:type="dxa"/>
            <w:tcBorders>
              <w:top w:val="single" w:sz="4" w:space="0" w:color="000000"/>
              <w:left w:val="single" w:sz="4" w:space="0" w:color="000000"/>
              <w:bottom w:val="single" w:sz="4" w:space="0" w:color="000000"/>
              <w:right w:val="single" w:sz="4" w:space="0" w:color="000000"/>
            </w:tcBorders>
          </w:tcPr>
          <w:p w14:paraId="03B5FBDD" w14:textId="77777777" w:rsidR="00E87EA0" w:rsidRDefault="00A47CE6">
            <w:pPr>
              <w:spacing w:after="0"/>
            </w:pPr>
            <w:r>
              <w:rPr>
                <w:rFonts w:ascii="Arial" w:eastAsia="Arial" w:hAnsi="Arial" w:cs="Arial"/>
                <w:b/>
                <w:color w:val="C00000"/>
              </w:rPr>
              <w:t xml:space="preserve">Deadline for claiming the Prize </w:t>
            </w:r>
          </w:p>
        </w:tc>
        <w:tc>
          <w:tcPr>
            <w:tcW w:w="6378" w:type="dxa"/>
            <w:tcBorders>
              <w:top w:val="single" w:sz="4" w:space="0" w:color="000000"/>
              <w:left w:val="single" w:sz="4" w:space="0" w:color="000000"/>
              <w:bottom w:val="single" w:sz="4" w:space="0" w:color="000000"/>
              <w:right w:val="single" w:sz="4" w:space="0" w:color="000000"/>
            </w:tcBorders>
          </w:tcPr>
          <w:p w14:paraId="778BF811" w14:textId="77777777" w:rsidR="00E87EA0" w:rsidRDefault="00A47CE6">
            <w:pPr>
              <w:spacing w:after="2" w:line="238" w:lineRule="auto"/>
              <w:ind w:right="59"/>
              <w:jc w:val="both"/>
            </w:pPr>
            <w:r>
              <w:rPr>
                <w:rFonts w:ascii="Arial" w:eastAsia="Arial" w:hAnsi="Arial" w:cs="Arial"/>
              </w:rPr>
              <w:t>If the Winner does not collect the Prize within 2 (</w:t>
            </w:r>
            <w:r>
              <w:rPr>
                <w:rFonts w:ascii="Arial" w:eastAsia="Arial" w:hAnsi="Arial" w:cs="Arial"/>
              </w:rPr>
              <w:t xml:space="preserve">two) days of having been announced as the Winner, the Winner shall be deemed to have automatically forfeited the Prize. </w:t>
            </w:r>
          </w:p>
          <w:p w14:paraId="4FB89983" w14:textId="77777777" w:rsidR="00E87EA0" w:rsidRDefault="00A47CE6">
            <w:pPr>
              <w:spacing w:after="0"/>
            </w:pPr>
            <w:r>
              <w:rPr>
                <w:rFonts w:ascii="Arial" w:eastAsia="Arial" w:hAnsi="Arial" w:cs="Arial"/>
              </w:rPr>
              <w:t xml:space="preserve"> </w:t>
            </w:r>
          </w:p>
        </w:tc>
      </w:tr>
      <w:tr w:rsidR="00E87EA0" w14:paraId="36EBC7E2" w14:textId="77777777">
        <w:trPr>
          <w:trHeight w:val="5400"/>
        </w:trPr>
        <w:tc>
          <w:tcPr>
            <w:tcW w:w="521" w:type="dxa"/>
            <w:tcBorders>
              <w:top w:val="single" w:sz="4" w:space="0" w:color="000000"/>
              <w:left w:val="single" w:sz="4" w:space="0" w:color="000000"/>
              <w:bottom w:val="single" w:sz="4" w:space="0" w:color="000000"/>
              <w:right w:val="single" w:sz="4" w:space="0" w:color="000000"/>
            </w:tcBorders>
          </w:tcPr>
          <w:p w14:paraId="52ABFFA1" w14:textId="77777777" w:rsidR="00E87EA0" w:rsidRDefault="00A47CE6">
            <w:pPr>
              <w:spacing w:after="0"/>
            </w:pPr>
            <w:r>
              <w:rPr>
                <w:rFonts w:ascii="Arial" w:eastAsia="Arial" w:hAnsi="Arial" w:cs="Arial"/>
                <w:b/>
                <w:color w:val="C00000"/>
              </w:rPr>
              <w:lastRenderedPageBreak/>
              <w:t xml:space="preserve">14. </w:t>
            </w:r>
          </w:p>
        </w:tc>
        <w:tc>
          <w:tcPr>
            <w:tcW w:w="2458" w:type="dxa"/>
            <w:tcBorders>
              <w:top w:val="single" w:sz="4" w:space="0" w:color="000000"/>
              <w:left w:val="single" w:sz="4" w:space="0" w:color="000000"/>
              <w:bottom w:val="single" w:sz="4" w:space="0" w:color="000000"/>
              <w:right w:val="single" w:sz="4" w:space="0" w:color="000000"/>
            </w:tcBorders>
          </w:tcPr>
          <w:p w14:paraId="2B7AA007" w14:textId="77777777" w:rsidR="00E87EA0" w:rsidRDefault="00A47CE6">
            <w:pPr>
              <w:spacing w:after="0"/>
            </w:pPr>
            <w:r>
              <w:rPr>
                <w:rFonts w:ascii="Arial" w:eastAsia="Arial" w:hAnsi="Arial" w:cs="Arial"/>
                <w:b/>
                <w:color w:val="C00000"/>
              </w:rPr>
              <w:t xml:space="preserve">Data usage and Privacy policy </w:t>
            </w:r>
          </w:p>
        </w:tc>
        <w:tc>
          <w:tcPr>
            <w:tcW w:w="6378" w:type="dxa"/>
            <w:tcBorders>
              <w:top w:val="single" w:sz="4" w:space="0" w:color="000000"/>
              <w:left w:val="single" w:sz="4" w:space="0" w:color="000000"/>
              <w:bottom w:val="single" w:sz="4" w:space="0" w:color="000000"/>
              <w:right w:val="single" w:sz="4" w:space="0" w:color="000000"/>
            </w:tcBorders>
          </w:tcPr>
          <w:p w14:paraId="1A59EC89" w14:textId="77777777" w:rsidR="00E87EA0" w:rsidRDefault="00A47CE6">
            <w:pPr>
              <w:spacing w:after="0" w:line="248" w:lineRule="auto"/>
              <w:ind w:right="61"/>
              <w:jc w:val="both"/>
            </w:pPr>
            <w:r>
              <w:rPr>
                <w:rFonts w:ascii="Arial" w:eastAsia="Arial" w:hAnsi="Arial" w:cs="Arial"/>
              </w:rPr>
              <w:t xml:space="preserve">Participants are fully aware that for the Landlord to offer the Competition, the Landlord may collect and use personal information of the Participants and Entrants. The personal information may include but is in no way limited to a Participant’s and Entrants’:  </w:t>
            </w:r>
          </w:p>
          <w:p w14:paraId="06D3FBE5" w14:textId="77777777" w:rsidR="00E87EA0" w:rsidRDefault="00A47CE6">
            <w:pPr>
              <w:numPr>
                <w:ilvl w:val="0"/>
                <w:numId w:val="2"/>
              </w:numPr>
              <w:spacing w:after="0"/>
              <w:ind w:hanging="360"/>
            </w:pPr>
            <w:r>
              <w:rPr>
                <w:rFonts w:ascii="Arial" w:eastAsia="Arial" w:hAnsi="Arial" w:cs="Arial"/>
              </w:rPr>
              <w:t xml:space="preserve">First name and surname. </w:t>
            </w:r>
          </w:p>
          <w:p w14:paraId="0D73358B" w14:textId="77777777" w:rsidR="00E87EA0" w:rsidRDefault="00A47CE6">
            <w:pPr>
              <w:numPr>
                <w:ilvl w:val="0"/>
                <w:numId w:val="2"/>
              </w:numPr>
              <w:spacing w:after="0"/>
              <w:ind w:hanging="360"/>
            </w:pPr>
            <w:r>
              <w:rPr>
                <w:rFonts w:ascii="Arial" w:eastAsia="Arial" w:hAnsi="Arial" w:cs="Arial"/>
              </w:rPr>
              <w:t xml:space="preserve">Physical address. </w:t>
            </w:r>
          </w:p>
          <w:p w14:paraId="17D9D590" w14:textId="77777777" w:rsidR="00E87EA0" w:rsidRDefault="00A47CE6">
            <w:pPr>
              <w:numPr>
                <w:ilvl w:val="0"/>
                <w:numId w:val="2"/>
              </w:numPr>
              <w:spacing w:after="19"/>
              <w:ind w:hanging="360"/>
            </w:pPr>
            <w:r>
              <w:rPr>
                <w:rFonts w:ascii="Arial" w:eastAsia="Arial" w:hAnsi="Arial" w:cs="Arial"/>
              </w:rPr>
              <w:t xml:space="preserve">Email address. </w:t>
            </w:r>
          </w:p>
          <w:p w14:paraId="1AE2B468" w14:textId="77777777" w:rsidR="00E87EA0" w:rsidRDefault="00A47CE6">
            <w:pPr>
              <w:numPr>
                <w:ilvl w:val="0"/>
                <w:numId w:val="2"/>
              </w:numPr>
              <w:spacing w:after="17"/>
              <w:ind w:hanging="360"/>
            </w:pPr>
            <w:r>
              <w:rPr>
                <w:rFonts w:ascii="Arial" w:eastAsia="Arial" w:hAnsi="Arial" w:cs="Arial"/>
              </w:rPr>
              <w:t xml:space="preserve">Mobile number; and/or </w:t>
            </w:r>
          </w:p>
          <w:p w14:paraId="062FAB03" w14:textId="77777777" w:rsidR="00E87EA0" w:rsidRDefault="00A47CE6">
            <w:pPr>
              <w:numPr>
                <w:ilvl w:val="0"/>
                <w:numId w:val="2"/>
              </w:numPr>
              <w:spacing w:after="0"/>
              <w:ind w:hanging="360"/>
            </w:pPr>
            <w:r>
              <w:rPr>
                <w:rFonts w:ascii="Arial" w:eastAsia="Arial" w:hAnsi="Arial" w:cs="Arial"/>
              </w:rPr>
              <w:t xml:space="preserve">Images/ photographs. </w:t>
            </w:r>
          </w:p>
          <w:p w14:paraId="6DC05287" w14:textId="333373BD" w:rsidR="00E87EA0" w:rsidRDefault="00A47CE6">
            <w:pPr>
              <w:spacing w:after="0" w:line="239" w:lineRule="auto"/>
              <w:ind w:right="60"/>
              <w:jc w:val="both"/>
            </w:pPr>
            <w:r>
              <w:rPr>
                <w:rFonts w:ascii="Arial" w:eastAsia="Arial" w:hAnsi="Arial" w:cs="Arial"/>
              </w:rPr>
              <w:t>Personal information which a Participants and Entrants provide to the Landlord when entering the Competition, may, subject to prevailing law, be used for future marketing activity by the Landlord, unless the Participant and the Guest duly notifies the Landlord that he/she wishes to opt out of receiving such marketing communications. The Landlord warrants that the personal information will be treated in a confidential manner and will not be shared with any unauthorized</w:t>
            </w:r>
            <w:r>
              <w:rPr>
                <w:rFonts w:ascii="Arial" w:eastAsia="Arial" w:hAnsi="Arial" w:cs="Arial"/>
              </w:rPr>
              <w:t xml:space="preserve"> third parties. The Landlord will disclose the personal information only if required to do so by law. </w:t>
            </w:r>
          </w:p>
          <w:p w14:paraId="062AE6FA" w14:textId="77777777" w:rsidR="00E87EA0" w:rsidRDefault="00A47CE6">
            <w:pPr>
              <w:spacing w:after="0"/>
              <w:ind w:left="34"/>
            </w:pPr>
            <w:r>
              <w:rPr>
                <w:rFonts w:ascii="Arial" w:eastAsia="Arial" w:hAnsi="Arial" w:cs="Arial"/>
              </w:rPr>
              <w:t xml:space="preserve"> </w:t>
            </w:r>
          </w:p>
        </w:tc>
      </w:tr>
      <w:tr w:rsidR="00E87EA0" w14:paraId="6FD86956" w14:textId="77777777">
        <w:trPr>
          <w:trHeight w:val="1527"/>
        </w:trPr>
        <w:tc>
          <w:tcPr>
            <w:tcW w:w="521" w:type="dxa"/>
            <w:tcBorders>
              <w:top w:val="single" w:sz="4" w:space="0" w:color="000000"/>
              <w:left w:val="single" w:sz="4" w:space="0" w:color="000000"/>
              <w:bottom w:val="single" w:sz="4" w:space="0" w:color="000000"/>
              <w:right w:val="single" w:sz="4" w:space="0" w:color="000000"/>
            </w:tcBorders>
          </w:tcPr>
          <w:p w14:paraId="0E5FF263" w14:textId="77777777" w:rsidR="00E87EA0" w:rsidRDefault="00A47CE6">
            <w:pPr>
              <w:spacing w:after="0"/>
            </w:pPr>
            <w:r>
              <w:rPr>
                <w:rFonts w:ascii="Arial" w:eastAsia="Arial" w:hAnsi="Arial" w:cs="Arial"/>
                <w:b/>
                <w:color w:val="C00000"/>
              </w:rPr>
              <w:t xml:space="preserve">15. </w:t>
            </w:r>
          </w:p>
        </w:tc>
        <w:tc>
          <w:tcPr>
            <w:tcW w:w="2458" w:type="dxa"/>
            <w:tcBorders>
              <w:top w:val="single" w:sz="4" w:space="0" w:color="000000"/>
              <w:left w:val="single" w:sz="4" w:space="0" w:color="000000"/>
              <w:bottom w:val="single" w:sz="4" w:space="0" w:color="000000"/>
              <w:right w:val="single" w:sz="4" w:space="0" w:color="000000"/>
            </w:tcBorders>
          </w:tcPr>
          <w:p w14:paraId="11E265CF" w14:textId="77777777" w:rsidR="00E87EA0" w:rsidRDefault="00A47CE6">
            <w:pPr>
              <w:spacing w:after="0"/>
            </w:pPr>
            <w:r>
              <w:rPr>
                <w:rFonts w:ascii="Arial" w:eastAsia="Arial" w:hAnsi="Arial" w:cs="Arial"/>
                <w:b/>
                <w:color w:val="C00000"/>
              </w:rPr>
              <w:t xml:space="preserve">Platform where these T’s &amp; C’s can be found: </w:t>
            </w:r>
          </w:p>
        </w:tc>
        <w:tc>
          <w:tcPr>
            <w:tcW w:w="6378" w:type="dxa"/>
            <w:tcBorders>
              <w:top w:val="single" w:sz="4" w:space="0" w:color="000000"/>
              <w:left w:val="single" w:sz="4" w:space="0" w:color="000000"/>
              <w:bottom w:val="single" w:sz="4" w:space="0" w:color="000000"/>
              <w:right w:val="single" w:sz="4" w:space="0" w:color="000000"/>
            </w:tcBorders>
          </w:tcPr>
          <w:p w14:paraId="35685F43" w14:textId="77777777" w:rsidR="00E87EA0" w:rsidRDefault="00A47CE6">
            <w:pPr>
              <w:spacing w:after="0" w:line="273" w:lineRule="auto"/>
              <w:jc w:val="both"/>
            </w:pPr>
            <w:r>
              <w:rPr>
                <w:rFonts w:ascii="Arial" w:eastAsia="Arial" w:hAnsi="Arial" w:cs="Arial"/>
              </w:rPr>
              <w:t xml:space="preserve">For the duration of the Competition Period, a copy of these T’s and C’s can, at no cost - </w:t>
            </w:r>
          </w:p>
          <w:p w14:paraId="001B5580" w14:textId="77777777" w:rsidR="00E87EA0" w:rsidRDefault="00A47CE6">
            <w:pPr>
              <w:numPr>
                <w:ilvl w:val="0"/>
                <w:numId w:val="3"/>
              </w:numPr>
              <w:spacing w:after="0"/>
              <w:ind w:left="633" w:hanging="542"/>
            </w:pPr>
            <w:r>
              <w:rPr>
                <w:rFonts w:ascii="Arial" w:eastAsia="Arial" w:hAnsi="Arial" w:cs="Arial"/>
              </w:rPr>
              <w:t xml:space="preserve">Facebook: </w:t>
            </w:r>
            <w:hyperlink r:id="rId8">
              <w:r>
                <w:rPr>
                  <w:rFonts w:ascii="Arial" w:eastAsia="Arial" w:hAnsi="Arial" w:cs="Arial"/>
                  <w:color w:val="0563C1"/>
                  <w:u w:val="single" w:color="0563C1"/>
                </w:rPr>
                <w:t>https://www.facebook.com/BenmoreCentre</w:t>
              </w:r>
            </w:hyperlink>
            <w:hyperlink r:id="rId9">
              <w:r>
                <w:rPr>
                  <w:rFonts w:ascii="Arial" w:eastAsia="Arial" w:hAnsi="Arial" w:cs="Arial"/>
                </w:rPr>
                <w:t xml:space="preserve"> </w:t>
              </w:r>
            </w:hyperlink>
          </w:p>
          <w:p w14:paraId="33ABBFE8" w14:textId="77777777" w:rsidR="00E87EA0" w:rsidRDefault="00A47CE6">
            <w:pPr>
              <w:spacing w:after="0"/>
              <w:ind w:left="720"/>
            </w:pPr>
            <w:r>
              <w:rPr>
                <w:rFonts w:ascii="Arial" w:eastAsia="Arial" w:hAnsi="Arial" w:cs="Arial"/>
              </w:rPr>
              <w:t xml:space="preserve">or </w:t>
            </w:r>
          </w:p>
          <w:p w14:paraId="5EEDE7CB" w14:textId="77777777" w:rsidR="00E87EA0" w:rsidRDefault="00A47CE6">
            <w:pPr>
              <w:numPr>
                <w:ilvl w:val="0"/>
                <w:numId w:val="3"/>
              </w:numPr>
              <w:spacing w:after="0"/>
              <w:ind w:left="633" w:hanging="542"/>
            </w:pPr>
            <w:r>
              <w:rPr>
                <w:rFonts w:ascii="Arial" w:eastAsia="Arial" w:hAnsi="Arial" w:cs="Arial"/>
              </w:rPr>
              <w:t xml:space="preserve">Website: </w:t>
            </w:r>
            <w:hyperlink r:id="rId10">
              <w:r>
                <w:rPr>
                  <w:rFonts w:ascii="Arial" w:eastAsia="Arial" w:hAnsi="Arial" w:cs="Arial"/>
                  <w:color w:val="0563C1"/>
                  <w:u w:val="single" w:color="0563C1"/>
                </w:rPr>
                <w:t>https://benmorecentre.co.za/what</w:t>
              </w:r>
            </w:hyperlink>
            <w:hyperlink r:id="rId11">
              <w:r>
                <w:rPr>
                  <w:rFonts w:ascii="Arial" w:eastAsia="Arial" w:hAnsi="Arial" w:cs="Arial"/>
                  <w:color w:val="0563C1"/>
                  <w:u w:val="single" w:color="0563C1"/>
                </w:rPr>
                <w:t>-</w:t>
              </w:r>
            </w:hyperlink>
            <w:hyperlink r:id="rId12">
              <w:r>
                <w:rPr>
                  <w:rFonts w:ascii="Arial" w:eastAsia="Arial" w:hAnsi="Arial" w:cs="Arial"/>
                  <w:color w:val="0563C1"/>
                  <w:u w:val="single" w:color="0563C1"/>
                </w:rPr>
                <w:t>s</w:t>
              </w:r>
            </w:hyperlink>
            <w:hyperlink r:id="rId13">
              <w:r>
                <w:rPr>
                  <w:rFonts w:ascii="Arial" w:eastAsia="Arial" w:hAnsi="Arial" w:cs="Arial"/>
                  <w:color w:val="0563C1"/>
                  <w:u w:val="single" w:color="0563C1"/>
                </w:rPr>
                <w:t>-</w:t>
              </w:r>
            </w:hyperlink>
            <w:hyperlink r:id="rId14">
              <w:r>
                <w:rPr>
                  <w:rFonts w:ascii="Arial" w:eastAsia="Arial" w:hAnsi="Arial" w:cs="Arial"/>
                  <w:color w:val="0563C1"/>
                  <w:u w:val="single" w:color="0563C1"/>
                </w:rPr>
                <w:t>on/</w:t>
              </w:r>
            </w:hyperlink>
            <w:hyperlink r:id="rId15">
              <w:r>
                <w:rPr>
                  <w:rFonts w:ascii="Arial" w:eastAsia="Arial" w:hAnsi="Arial" w:cs="Arial"/>
                </w:rPr>
                <w:t xml:space="preserve"> </w:t>
              </w:r>
            </w:hyperlink>
            <w:r>
              <w:rPr>
                <w:rFonts w:ascii="Arial" w:eastAsia="Arial" w:hAnsi="Arial" w:cs="Arial"/>
              </w:rPr>
              <w:t xml:space="preserve"> </w:t>
            </w:r>
          </w:p>
          <w:p w14:paraId="67E24E08" w14:textId="77777777" w:rsidR="00E87EA0" w:rsidRDefault="00A47CE6">
            <w:pPr>
              <w:spacing w:after="0"/>
              <w:ind w:left="420"/>
            </w:pPr>
            <w:r>
              <w:rPr>
                <w:rFonts w:ascii="Arial" w:eastAsia="Arial" w:hAnsi="Arial" w:cs="Arial"/>
              </w:rPr>
              <w:t xml:space="preserve"> </w:t>
            </w:r>
          </w:p>
        </w:tc>
      </w:tr>
      <w:tr w:rsidR="00E87EA0" w14:paraId="42EEA1E2" w14:textId="77777777">
        <w:trPr>
          <w:trHeight w:val="1022"/>
        </w:trPr>
        <w:tc>
          <w:tcPr>
            <w:tcW w:w="521" w:type="dxa"/>
            <w:tcBorders>
              <w:top w:val="single" w:sz="4" w:space="0" w:color="000000"/>
              <w:left w:val="single" w:sz="4" w:space="0" w:color="000000"/>
              <w:bottom w:val="single" w:sz="4" w:space="0" w:color="000000"/>
              <w:right w:val="single" w:sz="4" w:space="0" w:color="000000"/>
            </w:tcBorders>
          </w:tcPr>
          <w:p w14:paraId="5C4DFFAD" w14:textId="77777777" w:rsidR="00E87EA0" w:rsidRDefault="00A47CE6">
            <w:pPr>
              <w:spacing w:after="0"/>
            </w:pPr>
            <w:r>
              <w:rPr>
                <w:rFonts w:ascii="Arial" w:eastAsia="Arial" w:hAnsi="Arial" w:cs="Arial"/>
                <w:b/>
                <w:color w:val="C00000"/>
              </w:rPr>
              <w:t xml:space="preserve">16. </w:t>
            </w:r>
          </w:p>
        </w:tc>
        <w:tc>
          <w:tcPr>
            <w:tcW w:w="2458" w:type="dxa"/>
            <w:tcBorders>
              <w:top w:val="single" w:sz="4" w:space="0" w:color="000000"/>
              <w:left w:val="single" w:sz="4" w:space="0" w:color="000000"/>
              <w:bottom w:val="single" w:sz="4" w:space="0" w:color="000000"/>
              <w:right w:val="single" w:sz="4" w:space="0" w:color="000000"/>
            </w:tcBorders>
          </w:tcPr>
          <w:p w14:paraId="37567E5E" w14:textId="77777777" w:rsidR="00E87EA0" w:rsidRDefault="00A47CE6">
            <w:pPr>
              <w:spacing w:after="0"/>
            </w:pPr>
            <w:r>
              <w:rPr>
                <w:rFonts w:ascii="Arial" w:eastAsia="Arial" w:hAnsi="Arial" w:cs="Arial"/>
                <w:b/>
                <w:color w:val="C00000"/>
              </w:rPr>
              <w:t xml:space="preserve">General terms </w:t>
            </w:r>
          </w:p>
        </w:tc>
        <w:tc>
          <w:tcPr>
            <w:tcW w:w="6378" w:type="dxa"/>
            <w:tcBorders>
              <w:top w:val="single" w:sz="4" w:space="0" w:color="000000"/>
              <w:left w:val="single" w:sz="4" w:space="0" w:color="000000"/>
              <w:bottom w:val="single" w:sz="4" w:space="0" w:color="000000"/>
              <w:right w:val="single" w:sz="4" w:space="0" w:color="000000"/>
            </w:tcBorders>
          </w:tcPr>
          <w:p w14:paraId="0C3AB2EB" w14:textId="77777777" w:rsidR="00E87EA0" w:rsidRDefault="00A47CE6">
            <w:pPr>
              <w:spacing w:after="0"/>
              <w:ind w:left="720" w:right="63" w:hanging="482"/>
              <w:jc w:val="both"/>
            </w:pPr>
            <w:r>
              <w:rPr>
                <w:rFonts w:ascii="Arial" w:eastAsia="Arial" w:hAnsi="Arial" w:cs="Arial"/>
              </w:rPr>
              <w:t xml:space="preserve">I. </w:t>
            </w:r>
            <w:r>
              <w:rPr>
                <w:rFonts w:ascii="Arial" w:eastAsia="Arial" w:hAnsi="Arial" w:cs="Arial"/>
                <w:b/>
              </w:rPr>
              <w:t>The Landlord reserves the right to terminate the</w:t>
            </w:r>
            <w:r>
              <w:rPr>
                <w:rFonts w:ascii="Arial" w:eastAsia="Arial" w:hAnsi="Arial" w:cs="Arial"/>
              </w:rPr>
              <w:t xml:space="preserve"> </w:t>
            </w:r>
            <w:r>
              <w:rPr>
                <w:rFonts w:ascii="Arial" w:eastAsia="Arial" w:hAnsi="Arial" w:cs="Arial"/>
                <w:b/>
              </w:rPr>
              <w:t xml:space="preserve">Competition with immediate effect before the end of the Competition Period at any time, if deemed necessary in its sole discretion or if circumstances </w:t>
            </w:r>
          </w:p>
        </w:tc>
      </w:tr>
    </w:tbl>
    <w:p w14:paraId="57C54400" w14:textId="77777777" w:rsidR="00E87EA0" w:rsidRDefault="00E87EA0">
      <w:pPr>
        <w:spacing w:after="0"/>
        <w:ind w:left="-1474" w:right="16"/>
      </w:pPr>
    </w:p>
    <w:tbl>
      <w:tblPr>
        <w:tblStyle w:val="TableGrid"/>
        <w:tblW w:w="9357" w:type="dxa"/>
        <w:tblInd w:w="-283" w:type="dxa"/>
        <w:tblCellMar>
          <w:top w:w="3" w:type="dxa"/>
          <w:left w:w="0" w:type="dxa"/>
          <w:bottom w:w="0" w:type="dxa"/>
          <w:right w:w="44" w:type="dxa"/>
        </w:tblCellMar>
        <w:tblLook w:val="04A0" w:firstRow="1" w:lastRow="0" w:firstColumn="1" w:lastColumn="0" w:noHBand="0" w:noVBand="1"/>
      </w:tblPr>
      <w:tblGrid>
        <w:gridCol w:w="521"/>
        <w:gridCol w:w="2458"/>
        <w:gridCol w:w="828"/>
        <w:gridCol w:w="5550"/>
      </w:tblGrid>
      <w:tr w:rsidR="00E87EA0" w14:paraId="76E77C4F" w14:textId="77777777">
        <w:trPr>
          <w:trHeight w:val="768"/>
        </w:trPr>
        <w:tc>
          <w:tcPr>
            <w:tcW w:w="521" w:type="dxa"/>
            <w:tcBorders>
              <w:top w:val="single" w:sz="4" w:space="0" w:color="000000"/>
              <w:left w:val="single" w:sz="4" w:space="0" w:color="000000"/>
              <w:bottom w:val="nil"/>
              <w:right w:val="single" w:sz="4" w:space="0" w:color="000000"/>
            </w:tcBorders>
          </w:tcPr>
          <w:p w14:paraId="45CE993A" w14:textId="77777777" w:rsidR="00E87EA0" w:rsidRDefault="00E87EA0"/>
        </w:tc>
        <w:tc>
          <w:tcPr>
            <w:tcW w:w="2458" w:type="dxa"/>
            <w:tcBorders>
              <w:top w:val="single" w:sz="4" w:space="0" w:color="000000"/>
              <w:left w:val="single" w:sz="4" w:space="0" w:color="000000"/>
              <w:bottom w:val="nil"/>
              <w:right w:val="single" w:sz="4" w:space="0" w:color="000000"/>
            </w:tcBorders>
          </w:tcPr>
          <w:p w14:paraId="21D92F1F" w14:textId="77777777" w:rsidR="00E87EA0" w:rsidRDefault="00E87EA0"/>
        </w:tc>
        <w:tc>
          <w:tcPr>
            <w:tcW w:w="828" w:type="dxa"/>
            <w:tcBorders>
              <w:top w:val="single" w:sz="4" w:space="0" w:color="000000"/>
              <w:left w:val="single" w:sz="4" w:space="0" w:color="000000"/>
              <w:bottom w:val="nil"/>
              <w:right w:val="nil"/>
            </w:tcBorders>
          </w:tcPr>
          <w:p w14:paraId="23F18511" w14:textId="77777777" w:rsidR="00E87EA0" w:rsidRDefault="00E87EA0"/>
        </w:tc>
        <w:tc>
          <w:tcPr>
            <w:tcW w:w="5550" w:type="dxa"/>
            <w:tcBorders>
              <w:top w:val="single" w:sz="4" w:space="0" w:color="000000"/>
              <w:left w:val="nil"/>
              <w:bottom w:val="nil"/>
              <w:right w:val="single" w:sz="4" w:space="0" w:color="000000"/>
            </w:tcBorders>
          </w:tcPr>
          <w:p w14:paraId="038A97A0" w14:textId="77777777" w:rsidR="00E87EA0" w:rsidRDefault="00A47CE6">
            <w:pPr>
              <w:spacing w:after="0"/>
              <w:ind w:right="62"/>
              <w:jc w:val="both"/>
            </w:pPr>
            <w:r>
              <w:rPr>
                <w:rFonts w:ascii="Arial" w:eastAsia="Arial" w:hAnsi="Arial" w:cs="Arial"/>
                <w:b/>
              </w:rPr>
              <w:t xml:space="preserve">arise outside of its control. No Participant will have any claim against the Landlord for such a termination. </w:t>
            </w:r>
            <w:r>
              <w:rPr>
                <w:rFonts w:ascii="Arial" w:eastAsia="Arial" w:hAnsi="Arial" w:cs="Arial"/>
              </w:rPr>
              <w:t xml:space="preserve"> </w:t>
            </w:r>
          </w:p>
        </w:tc>
      </w:tr>
      <w:tr w:rsidR="00E87EA0" w14:paraId="11C84754" w14:textId="77777777">
        <w:trPr>
          <w:trHeight w:val="2277"/>
        </w:trPr>
        <w:tc>
          <w:tcPr>
            <w:tcW w:w="521" w:type="dxa"/>
            <w:tcBorders>
              <w:top w:val="nil"/>
              <w:left w:val="single" w:sz="4" w:space="0" w:color="000000"/>
              <w:bottom w:val="nil"/>
              <w:right w:val="single" w:sz="4" w:space="0" w:color="000000"/>
            </w:tcBorders>
          </w:tcPr>
          <w:p w14:paraId="2998E2D4" w14:textId="77777777" w:rsidR="00E87EA0" w:rsidRDefault="00E87EA0"/>
        </w:tc>
        <w:tc>
          <w:tcPr>
            <w:tcW w:w="2458" w:type="dxa"/>
            <w:tcBorders>
              <w:top w:val="nil"/>
              <w:left w:val="single" w:sz="4" w:space="0" w:color="000000"/>
              <w:bottom w:val="nil"/>
              <w:right w:val="single" w:sz="4" w:space="0" w:color="000000"/>
            </w:tcBorders>
          </w:tcPr>
          <w:p w14:paraId="6942A9DE" w14:textId="77777777" w:rsidR="00E87EA0" w:rsidRDefault="00E87EA0"/>
        </w:tc>
        <w:tc>
          <w:tcPr>
            <w:tcW w:w="828" w:type="dxa"/>
            <w:tcBorders>
              <w:top w:val="nil"/>
              <w:left w:val="single" w:sz="4" w:space="0" w:color="000000"/>
              <w:bottom w:val="nil"/>
              <w:right w:val="nil"/>
            </w:tcBorders>
          </w:tcPr>
          <w:p w14:paraId="3D7B9519" w14:textId="77777777" w:rsidR="00E87EA0" w:rsidRDefault="00A47CE6">
            <w:pPr>
              <w:spacing w:after="0"/>
              <w:ind w:right="29"/>
              <w:jc w:val="center"/>
            </w:pPr>
            <w:r>
              <w:rPr>
                <w:rFonts w:ascii="Arial" w:eastAsia="Arial" w:hAnsi="Arial" w:cs="Arial"/>
              </w:rPr>
              <w:t xml:space="preserve">II. </w:t>
            </w:r>
          </w:p>
        </w:tc>
        <w:tc>
          <w:tcPr>
            <w:tcW w:w="5550" w:type="dxa"/>
            <w:tcBorders>
              <w:top w:val="nil"/>
              <w:left w:val="nil"/>
              <w:bottom w:val="nil"/>
              <w:right w:val="single" w:sz="4" w:space="0" w:color="000000"/>
            </w:tcBorders>
          </w:tcPr>
          <w:p w14:paraId="4913A5B1" w14:textId="77777777" w:rsidR="00E87EA0" w:rsidRDefault="00A47CE6">
            <w:pPr>
              <w:spacing w:after="0"/>
              <w:ind w:right="63"/>
              <w:jc w:val="both"/>
            </w:pPr>
            <w:r>
              <w:rPr>
                <w:rFonts w:ascii="Arial" w:eastAsia="Arial" w:hAnsi="Arial" w:cs="Arial"/>
                <w:b/>
              </w:rPr>
              <w:t>The Landlord and its service providers including</w:t>
            </w:r>
            <w:r>
              <w:rPr>
                <w:rFonts w:ascii="Arial" w:eastAsia="Arial" w:hAnsi="Arial" w:cs="Arial"/>
              </w:rPr>
              <w:t xml:space="preserve"> </w:t>
            </w:r>
            <w:r>
              <w:rPr>
                <w:rFonts w:ascii="Arial" w:eastAsia="Arial" w:hAnsi="Arial" w:cs="Arial"/>
                <w:b/>
              </w:rPr>
              <w:t xml:space="preserve">network providers shall not be responsible for incorrect or inaccurate transcription of entry information, technical malfunction, lost or delayed data transmission, omission, interruption, deletion, line failure or malfunction of any network, computer equipment or software, the inability to access any website or online services or for any other reason beyond its control. </w:t>
            </w:r>
            <w:r>
              <w:rPr>
                <w:rFonts w:ascii="Arial" w:eastAsia="Arial" w:hAnsi="Arial" w:cs="Arial"/>
              </w:rPr>
              <w:t xml:space="preserve"> </w:t>
            </w:r>
          </w:p>
        </w:tc>
      </w:tr>
      <w:tr w:rsidR="00E87EA0" w14:paraId="2D8C2676" w14:textId="77777777">
        <w:trPr>
          <w:trHeight w:val="1013"/>
        </w:trPr>
        <w:tc>
          <w:tcPr>
            <w:tcW w:w="521" w:type="dxa"/>
            <w:tcBorders>
              <w:top w:val="nil"/>
              <w:left w:val="single" w:sz="4" w:space="0" w:color="000000"/>
              <w:bottom w:val="nil"/>
              <w:right w:val="single" w:sz="4" w:space="0" w:color="000000"/>
            </w:tcBorders>
          </w:tcPr>
          <w:p w14:paraId="4B6514B1" w14:textId="77777777" w:rsidR="00E87EA0" w:rsidRDefault="00E87EA0"/>
        </w:tc>
        <w:tc>
          <w:tcPr>
            <w:tcW w:w="2458" w:type="dxa"/>
            <w:tcBorders>
              <w:top w:val="nil"/>
              <w:left w:val="single" w:sz="4" w:space="0" w:color="000000"/>
              <w:bottom w:val="nil"/>
              <w:right w:val="single" w:sz="4" w:space="0" w:color="000000"/>
            </w:tcBorders>
          </w:tcPr>
          <w:p w14:paraId="7FD7A676" w14:textId="77777777" w:rsidR="00E87EA0" w:rsidRDefault="00E87EA0"/>
        </w:tc>
        <w:tc>
          <w:tcPr>
            <w:tcW w:w="828" w:type="dxa"/>
            <w:tcBorders>
              <w:top w:val="nil"/>
              <w:left w:val="single" w:sz="4" w:space="0" w:color="000000"/>
              <w:bottom w:val="nil"/>
              <w:right w:val="nil"/>
            </w:tcBorders>
          </w:tcPr>
          <w:p w14:paraId="0F19E6BF" w14:textId="77777777" w:rsidR="00E87EA0" w:rsidRDefault="00A47CE6">
            <w:pPr>
              <w:spacing w:after="0"/>
              <w:ind w:left="223"/>
            </w:pPr>
            <w:r>
              <w:rPr>
                <w:rFonts w:ascii="Arial" w:eastAsia="Arial" w:hAnsi="Arial" w:cs="Arial"/>
              </w:rPr>
              <w:t xml:space="preserve">III. </w:t>
            </w:r>
          </w:p>
        </w:tc>
        <w:tc>
          <w:tcPr>
            <w:tcW w:w="5550" w:type="dxa"/>
            <w:tcBorders>
              <w:top w:val="nil"/>
              <w:left w:val="nil"/>
              <w:bottom w:val="nil"/>
              <w:right w:val="single" w:sz="4" w:space="0" w:color="000000"/>
            </w:tcBorders>
          </w:tcPr>
          <w:p w14:paraId="6FB5D3D3" w14:textId="77777777" w:rsidR="00E87EA0" w:rsidRDefault="00A47CE6">
            <w:pPr>
              <w:spacing w:after="0"/>
              <w:ind w:right="61"/>
              <w:jc w:val="both"/>
            </w:pPr>
            <w:r>
              <w:rPr>
                <w:rFonts w:ascii="Arial" w:eastAsia="Arial" w:hAnsi="Arial" w:cs="Arial"/>
                <w:b/>
              </w:rPr>
              <w:t>Participation in the Competition constitutes</w:t>
            </w:r>
            <w:r>
              <w:rPr>
                <w:rFonts w:ascii="Arial" w:eastAsia="Arial" w:hAnsi="Arial" w:cs="Arial"/>
              </w:rPr>
              <w:t xml:space="preserve"> </w:t>
            </w:r>
            <w:r>
              <w:rPr>
                <w:rFonts w:ascii="Arial" w:eastAsia="Arial" w:hAnsi="Arial" w:cs="Arial"/>
                <w:b/>
              </w:rPr>
              <w:t xml:space="preserve">automatic acceptance of the T’s and Cs contained herein, </w:t>
            </w:r>
            <w:r>
              <w:rPr>
                <w:rFonts w:ascii="Arial" w:eastAsia="Arial" w:hAnsi="Arial" w:cs="Arial"/>
                <w:b/>
              </w:rPr>
              <w:t xml:space="preserve">and the Participant and the Entrants agree to abide by the T’s and C’s.  </w:t>
            </w:r>
          </w:p>
        </w:tc>
      </w:tr>
      <w:tr w:rsidR="00E87EA0" w14:paraId="7E8CC6BB" w14:textId="77777777">
        <w:trPr>
          <w:trHeight w:val="1265"/>
        </w:trPr>
        <w:tc>
          <w:tcPr>
            <w:tcW w:w="521" w:type="dxa"/>
            <w:tcBorders>
              <w:top w:val="nil"/>
              <w:left w:val="single" w:sz="4" w:space="0" w:color="000000"/>
              <w:bottom w:val="nil"/>
              <w:right w:val="single" w:sz="4" w:space="0" w:color="000000"/>
            </w:tcBorders>
          </w:tcPr>
          <w:p w14:paraId="74AC4A6A" w14:textId="77777777" w:rsidR="00E87EA0" w:rsidRDefault="00E87EA0"/>
        </w:tc>
        <w:tc>
          <w:tcPr>
            <w:tcW w:w="2458" w:type="dxa"/>
            <w:tcBorders>
              <w:top w:val="nil"/>
              <w:left w:val="single" w:sz="4" w:space="0" w:color="000000"/>
              <w:bottom w:val="nil"/>
              <w:right w:val="single" w:sz="4" w:space="0" w:color="000000"/>
            </w:tcBorders>
          </w:tcPr>
          <w:p w14:paraId="10AFC4A3" w14:textId="77777777" w:rsidR="00E87EA0" w:rsidRDefault="00E87EA0"/>
        </w:tc>
        <w:tc>
          <w:tcPr>
            <w:tcW w:w="828" w:type="dxa"/>
            <w:tcBorders>
              <w:top w:val="nil"/>
              <w:left w:val="single" w:sz="4" w:space="0" w:color="000000"/>
              <w:bottom w:val="nil"/>
              <w:right w:val="nil"/>
            </w:tcBorders>
          </w:tcPr>
          <w:p w14:paraId="42176C12" w14:textId="77777777" w:rsidR="00E87EA0" w:rsidRDefault="00A47CE6">
            <w:pPr>
              <w:spacing w:after="0"/>
              <w:ind w:left="199"/>
            </w:pPr>
            <w:r>
              <w:rPr>
                <w:rFonts w:ascii="Arial" w:eastAsia="Arial" w:hAnsi="Arial" w:cs="Arial"/>
              </w:rPr>
              <w:t xml:space="preserve">IV. </w:t>
            </w:r>
          </w:p>
        </w:tc>
        <w:tc>
          <w:tcPr>
            <w:tcW w:w="5550" w:type="dxa"/>
            <w:tcBorders>
              <w:top w:val="nil"/>
              <w:left w:val="nil"/>
              <w:bottom w:val="nil"/>
              <w:right w:val="single" w:sz="4" w:space="0" w:color="000000"/>
            </w:tcBorders>
          </w:tcPr>
          <w:p w14:paraId="1799B3A0" w14:textId="77777777" w:rsidR="00E87EA0" w:rsidRDefault="00A47CE6">
            <w:pPr>
              <w:spacing w:after="0"/>
              <w:ind w:right="62"/>
              <w:jc w:val="both"/>
            </w:pPr>
            <w:r>
              <w:rPr>
                <w:rFonts w:ascii="Arial" w:eastAsia="Arial" w:hAnsi="Arial" w:cs="Arial"/>
                <w:b/>
              </w:rPr>
              <w:t>Winners may not win any Mall Competition more</w:t>
            </w:r>
            <w:r>
              <w:rPr>
                <w:rFonts w:ascii="Arial" w:eastAsia="Arial" w:hAnsi="Arial" w:cs="Arial"/>
              </w:rPr>
              <w:t xml:space="preserve"> </w:t>
            </w:r>
            <w:r>
              <w:rPr>
                <w:rFonts w:ascii="Arial" w:eastAsia="Arial" w:hAnsi="Arial" w:cs="Arial"/>
                <w:b/>
              </w:rPr>
              <w:t>than once in a 30-</w:t>
            </w:r>
            <w:r>
              <w:rPr>
                <w:rFonts w:ascii="Arial" w:eastAsia="Arial" w:hAnsi="Arial" w:cs="Arial"/>
                <w:b/>
              </w:rPr>
              <w:t>day period. Any Winners drawn/selected who have won in the last 30 days will be disqualified from any such Competition and another winner will be drawn.</w:t>
            </w:r>
            <w:r>
              <w:rPr>
                <w:rFonts w:ascii="Arial" w:eastAsia="Arial" w:hAnsi="Arial" w:cs="Arial"/>
              </w:rPr>
              <w:t xml:space="preserve"> </w:t>
            </w:r>
          </w:p>
        </w:tc>
      </w:tr>
      <w:tr w:rsidR="00E87EA0" w14:paraId="13DDE8FA" w14:textId="77777777">
        <w:trPr>
          <w:trHeight w:val="2024"/>
        </w:trPr>
        <w:tc>
          <w:tcPr>
            <w:tcW w:w="521" w:type="dxa"/>
            <w:tcBorders>
              <w:top w:val="nil"/>
              <w:left w:val="single" w:sz="4" w:space="0" w:color="000000"/>
              <w:bottom w:val="nil"/>
              <w:right w:val="single" w:sz="4" w:space="0" w:color="000000"/>
            </w:tcBorders>
          </w:tcPr>
          <w:p w14:paraId="79B0EA51" w14:textId="77777777" w:rsidR="00E87EA0" w:rsidRDefault="00E87EA0"/>
        </w:tc>
        <w:tc>
          <w:tcPr>
            <w:tcW w:w="2458" w:type="dxa"/>
            <w:tcBorders>
              <w:top w:val="nil"/>
              <w:left w:val="single" w:sz="4" w:space="0" w:color="000000"/>
              <w:bottom w:val="nil"/>
              <w:right w:val="single" w:sz="4" w:space="0" w:color="000000"/>
            </w:tcBorders>
          </w:tcPr>
          <w:p w14:paraId="131A2555" w14:textId="77777777" w:rsidR="00E87EA0" w:rsidRDefault="00E87EA0"/>
        </w:tc>
        <w:tc>
          <w:tcPr>
            <w:tcW w:w="828" w:type="dxa"/>
            <w:tcBorders>
              <w:top w:val="nil"/>
              <w:left w:val="single" w:sz="4" w:space="0" w:color="000000"/>
              <w:bottom w:val="nil"/>
              <w:right w:val="nil"/>
            </w:tcBorders>
          </w:tcPr>
          <w:p w14:paraId="6D16E3C0" w14:textId="77777777" w:rsidR="00E87EA0" w:rsidRDefault="00A47CE6">
            <w:pPr>
              <w:spacing w:after="0"/>
              <w:ind w:right="58"/>
              <w:jc w:val="center"/>
            </w:pPr>
            <w:r>
              <w:rPr>
                <w:rFonts w:ascii="Arial" w:eastAsia="Arial" w:hAnsi="Arial" w:cs="Arial"/>
              </w:rPr>
              <w:t xml:space="preserve">V. </w:t>
            </w:r>
          </w:p>
        </w:tc>
        <w:tc>
          <w:tcPr>
            <w:tcW w:w="5550" w:type="dxa"/>
            <w:tcBorders>
              <w:top w:val="nil"/>
              <w:left w:val="nil"/>
              <w:bottom w:val="nil"/>
              <w:right w:val="single" w:sz="4" w:space="0" w:color="000000"/>
            </w:tcBorders>
          </w:tcPr>
          <w:p w14:paraId="222C2D98" w14:textId="77777777" w:rsidR="00E87EA0" w:rsidRDefault="00A47CE6">
            <w:pPr>
              <w:spacing w:after="0"/>
              <w:ind w:right="62"/>
              <w:jc w:val="both"/>
            </w:pPr>
            <w:r>
              <w:rPr>
                <w:rFonts w:ascii="Arial" w:eastAsia="Arial" w:hAnsi="Arial" w:cs="Arial"/>
              </w:rPr>
              <w:t xml:space="preserve">All Winners in respect of the Competition may </w:t>
            </w:r>
            <w:proofErr w:type="gramStart"/>
            <w:r>
              <w:rPr>
                <w:rFonts w:ascii="Arial" w:eastAsia="Arial" w:hAnsi="Arial" w:cs="Arial"/>
              </w:rPr>
              <w:t>be  requested</w:t>
            </w:r>
            <w:proofErr w:type="gramEnd"/>
            <w:r>
              <w:rPr>
                <w:rFonts w:ascii="Arial" w:eastAsia="Arial" w:hAnsi="Arial" w:cs="Arial"/>
              </w:rPr>
              <w:t xml:space="preserve"> to be photographed so that their photographs may be used for future Competitional purposes in relation to the Mall. Promoting platforms will include the Mall’s Facebook page, website page and shopping </w:t>
            </w:r>
            <w:proofErr w:type="spellStart"/>
            <w:r>
              <w:rPr>
                <w:rFonts w:ascii="Arial" w:eastAsia="Arial" w:hAnsi="Arial" w:cs="Arial"/>
              </w:rPr>
              <w:t>centre</w:t>
            </w:r>
            <w:proofErr w:type="spellEnd"/>
            <w:r>
              <w:rPr>
                <w:rFonts w:ascii="Arial" w:eastAsia="Arial" w:hAnsi="Arial" w:cs="Arial"/>
              </w:rPr>
              <w:t xml:space="preserve"> retail industry publications. No fees will be payable in this regard. The Winners will be given the opportunity to decline the publication of their images.  </w:t>
            </w:r>
          </w:p>
        </w:tc>
      </w:tr>
      <w:tr w:rsidR="00E87EA0" w14:paraId="0F9DE23A" w14:textId="77777777">
        <w:trPr>
          <w:trHeight w:val="2025"/>
        </w:trPr>
        <w:tc>
          <w:tcPr>
            <w:tcW w:w="521" w:type="dxa"/>
            <w:tcBorders>
              <w:top w:val="nil"/>
              <w:left w:val="single" w:sz="4" w:space="0" w:color="000000"/>
              <w:bottom w:val="nil"/>
              <w:right w:val="single" w:sz="4" w:space="0" w:color="000000"/>
            </w:tcBorders>
          </w:tcPr>
          <w:p w14:paraId="433F809C" w14:textId="77777777" w:rsidR="00E87EA0" w:rsidRDefault="00E87EA0"/>
        </w:tc>
        <w:tc>
          <w:tcPr>
            <w:tcW w:w="2458" w:type="dxa"/>
            <w:tcBorders>
              <w:top w:val="nil"/>
              <w:left w:val="single" w:sz="4" w:space="0" w:color="000000"/>
              <w:bottom w:val="nil"/>
              <w:right w:val="single" w:sz="4" w:space="0" w:color="000000"/>
            </w:tcBorders>
          </w:tcPr>
          <w:p w14:paraId="7635A694" w14:textId="77777777" w:rsidR="00E87EA0" w:rsidRDefault="00E87EA0"/>
        </w:tc>
        <w:tc>
          <w:tcPr>
            <w:tcW w:w="828" w:type="dxa"/>
            <w:tcBorders>
              <w:top w:val="nil"/>
              <w:left w:val="single" w:sz="4" w:space="0" w:color="000000"/>
              <w:bottom w:val="nil"/>
              <w:right w:val="nil"/>
            </w:tcBorders>
          </w:tcPr>
          <w:p w14:paraId="034467AB" w14:textId="77777777" w:rsidR="00E87EA0" w:rsidRDefault="00A47CE6">
            <w:pPr>
              <w:spacing w:after="0"/>
              <w:ind w:left="199"/>
            </w:pPr>
            <w:r>
              <w:rPr>
                <w:rFonts w:ascii="Arial" w:eastAsia="Arial" w:hAnsi="Arial" w:cs="Arial"/>
              </w:rPr>
              <w:t xml:space="preserve">VI. </w:t>
            </w:r>
          </w:p>
        </w:tc>
        <w:tc>
          <w:tcPr>
            <w:tcW w:w="5550" w:type="dxa"/>
            <w:tcBorders>
              <w:top w:val="nil"/>
              <w:left w:val="nil"/>
              <w:bottom w:val="nil"/>
              <w:right w:val="single" w:sz="4" w:space="0" w:color="000000"/>
            </w:tcBorders>
          </w:tcPr>
          <w:p w14:paraId="7249ADCF" w14:textId="77777777" w:rsidR="00E87EA0" w:rsidRDefault="00A47CE6">
            <w:pPr>
              <w:spacing w:after="0"/>
              <w:ind w:right="62"/>
              <w:jc w:val="both"/>
            </w:pPr>
            <w:r>
              <w:rPr>
                <w:rFonts w:ascii="Arial" w:eastAsia="Arial" w:hAnsi="Arial" w:cs="Arial"/>
              </w:rPr>
              <w:t xml:space="preserve">The Participant may not post or email material that is derogatory, distasteful, </w:t>
            </w:r>
            <w:proofErr w:type="gramStart"/>
            <w:r>
              <w:rPr>
                <w:rFonts w:ascii="Arial" w:eastAsia="Arial" w:hAnsi="Arial" w:cs="Arial"/>
              </w:rPr>
              <w:t>explicit</w:t>
            </w:r>
            <w:proofErr w:type="gramEnd"/>
            <w:r>
              <w:rPr>
                <w:rFonts w:ascii="Arial" w:eastAsia="Arial" w:hAnsi="Arial" w:cs="Arial"/>
              </w:rPr>
              <w:t xml:space="preserve"> or harmful to the Landlord or any other person. The Participant may not post or email content that may result in the distribution of spam, malicious viruses, trojan horses and any other content that may cause damage, or content that, for the purposes of this Competition, is of no relevance to the Competition. </w:t>
            </w:r>
          </w:p>
        </w:tc>
      </w:tr>
      <w:tr w:rsidR="00E87EA0" w14:paraId="78BAF063" w14:textId="77777777">
        <w:trPr>
          <w:trHeight w:val="2026"/>
        </w:trPr>
        <w:tc>
          <w:tcPr>
            <w:tcW w:w="521" w:type="dxa"/>
            <w:tcBorders>
              <w:top w:val="nil"/>
              <w:left w:val="single" w:sz="4" w:space="0" w:color="000000"/>
              <w:bottom w:val="single" w:sz="4" w:space="0" w:color="000000"/>
              <w:right w:val="single" w:sz="4" w:space="0" w:color="000000"/>
            </w:tcBorders>
          </w:tcPr>
          <w:p w14:paraId="36FC9793" w14:textId="77777777" w:rsidR="00E87EA0" w:rsidRDefault="00E87EA0"/>
        </w:tc>
        <w:tc>
          <w:tcPr>
            <w:tcW w:w="2458" w:type="dxa"/>
            <w:tcBorders>
              <w:top w:val="nil"/>
              <w:left w:val="single" w:sz="4" w:space="0" w:color="000000"/>
              <w:bottom w:val="single" w:sz="4" w:space="0" w:color="000000"/>
              <w:right w:val="single" w:sz="4" w:space="0" w:color="000000"/>
            </w:tcBorders>
          </w:tcPr>
          <w:p w14:paraId="134FA757" w14:textId="77777777" w:rsidR="00E87EA0" w:rsidRDefault="00E87EA0"/>
        </w:tc>
        <w:tc>
          <w:tcPr>
            <w:tcW w:w="828" w:type="dxa"/>
            <w:tcBorders>
              <w:top w:val="nil"/>
              <w:left w:val="single" w:sz="4" w:space="0" w:color="000000"/>
              <w:bottom w:val="single" w:sz="4" w:space="0" w:color="000000"/>
              <w:right w:val="nil"/>
            </w:tcBorders>
          </w:tcPr>
          <w:p w14:paraId="71D36C46" w14:textId="77777777" w:rsidR="00E87EA0" w:rsidRDefault="00A47CE6">
            <w:pPr>
              <w:spacing w:after="0"/>
              <w:ind w:left="137"/>
            </w:pPr>
            <w:r>
              <w:rPr>
                <w:rFonts w:ascii="Arial" w:eastAsia="Arial" w:hAnsi="Arial" w:cs="Arial"/>
              </w:rPr>
              <w:t xml:space="preserve">VII. </w:t>
            </w:r>
          </w:p>
        </w:tc>
        <w:tc>
          <w:tcPr>
            <w:tcW w:w="5550" w:type="dxa"/>
            <w:tcBorders>
              <w:top w:val="nil"/>
              <w:left w:val="nil"/>
              <w:bottom w:val="single" w:sz="4" w:space="0" w:color="000000"/>
              <w:right w:val="single" w:sz="4" w:space="0" w:color="000000"/>
            </w:tcBorders>
          </w:tcPr>
          <w:p w14:paraId="56EDB80F" w14:textId="77777777" w:rsidR="00E87EA0" w:rsidRDefault="00A47CE6">
            <w:pPr>
              <w:spacing w:after="0"/>
              <w:ind w:right="60"/>
              <w:jc w:val="both"/>
            </w:pPr>
            <w:r>
              <w:rPr>
                <w:rFonts w:ascii="Arial" w:eastAsia="Arial" w:hAnsi="Arial" w:cs="Arial"/>
              </w:rPr>
              <w:t xml:space="preserve">The Participants participate in the Competition at their own risk. The Participant must take all necessary steps and measures to protect themselves and any minors, from risks, such as viruses and other destructive codes. The Landlord id responsible for any damages, loss, risk and/or harm that the Participant and Entrants suffer while </w:t>
            </w:r>
            <w:proofErr w:type="gramStart"/>
            <w:r>
              <w:rPr>
                <w:rFonts w:ascii="Arial" w:eastAsia="Arial" w:hAnsi="Arial" w:cs="Arial"/>
              </w:rPr>
              <w:t>entering into</w:t>
            </w:r>
            <w:proofErr w:type="gramEnd"/>
            <w:r>
              <w:rPr>
                <w:rFonts w:ascii="Arial" w:eastAsia="Arial" w:hAnsi="Arial" w:cs="Arial"/>
              </w:rPr>
              <w:t xml:space="preserve"> the Competition, for the duration and after the conclusion of this Competition. </w:t>
            </w:r>
          </w:p>
        </w:tc>
      </w:tr>
      <w:tr w:rsidR="00E87EA0" w14:paraId="63507457" w14:textId="77777777">
        <w:trPr>
          <w:trHeight w:val="7619"/>
        </w:trPr>
        <w:tc>
          <w:tcPr>
            <w:tcW w:w="521" w:type="dxa"/>
            <w:tcBorders>
              <w:top w:val="single" w:sz="4" w:space="0" w:color="000000"/>
              <w:left w:val="single" w:sz="4" w:space="0" w:color="000000"/>
              <w:bottom w:val="single" w:sz="4" w:space="0" w:color="000000"/>
              <w:right w:val="single" w:sz="4" w:space="0" w:color="000000"/>
            </w:tcBorders>
          </w:tcPr>
          <w:p w14:paraId="36A4F71C" w14:textId="77777777" w:rsidR="00E87EA0" w:rsidRDefault="00E87EA0"/>
        </w:tc>
        <w:tc>
          <w:tcPr>
            <w:tcW w:w="2458" w:type="dxa"/>
            <w:tcBorders>
              <w:top w:val="single" w:sz="4" w:space="0" w:color="000000"/>
              <w:left w:val="single" w:sz="4" w:space="0" w:color="000000"/>
              <w:bottom w:val="single" w:sz="4" w:space="0" w:color="000000"/>
              <w:right w:val="single" w:sz="4" w:space="0" w:color="000000"/>
            </w:tcBorders>
          </w:tcPr>
          <w:p w14:paraId="71A8AB6F" w14:textId="77777777" w:rsidR="00E87EA0" w:rsidRDefault="00E87EA0"/>
        </w:tc>
        <w:tc>
          <w:tcPr>
            <w:tcW w:w="6378" w:type="dxa"/>
            <w:gridSpan w:val="2"/>
            <w:tcBorders>
              <w:top w:val="single" w:sz="4" w:space="0" w:color="000000"/>
              <w:left w:val="single" w:sz="4" w:space="0" w:color="000000"/>
              <w:bottom w:val="single" w:sz="4" w:space="0" w:color="000000"/>
              <w:right w:val="single" w:sz="4" w:space="0" w:color="000000"/>
            </w:tcBorders>
          </w:tcPr>
          <w:p w14:paraId="6EC5BF5A" w14:textId="77777777" w:rsidR="00E87EA0" w:rsidRDefault="00A47CE6">
            <w:pPr>
              <w:numPr>
                <w:ilvl w:val="0"/>
                <w:numId w:val="4"/>
              </w:numPr>
              <w:spacing w:after="0" w:line="247" w:lineRule="auto"/>
              <w:ind w:right="59" w:hanging="751"/>
              <w:jc w:val="both"/>
            </w:pPr>
            <w:r>
              <w:rPr>
                <w:rFonts w:ascii="Arial" w:eastAsia="Arial" w:hAnsi="Arial" w:cs="Arial"/>
              </w:rPr>
              <w:t xml:space="preserve">The Landlord reserves the right to implement remedies </w:t>
            </w:r>
            <w:proofErr w:type="gramStart"/>
            <w:r>
              <w:rPr>
                <w:rFonts w:ascii="Arial" w:eastAsia="Arial" w:hAnsi="Arial" w:cs="Arial"/>
              </w:rPr>
              <w:t>it</w:t>
            </w:r>
            <w:proofErr w:type="gramEnd"/>
            <w:r>
              <w:rPr>
                <w:rFonts w:ascii="Arial" w:eastAsia="Arial" w:hAnsi="Arial" w:cs="Arial"/>
              </w:rPr>
              <w:t xml:space="preserve"> </w:t>
            </w:r>
          </w:p>
          <w:p w14:paraId="334ACD9E" w14:textId="77777777" w:rsidR="00E87EA0" w:rsidRDefault="00A47CE6">
            <w:pPr>
              <w:spacing w:after="0" w:line="239" w:lineRule="auto"/>
              <w:ind w:left="751" w:right="60"/>
              <w:jc w:val="both"/>
            </w:pPr>
            <w:r>
              <w:rPr>
                <w:rFonts w:ascii="Arial" w:eastAsia="Arial" w:hAnsi="Arial" w:cs="Arial"/>
              </w:rPr>
              <w:t xml:space="preserve">deems fit to prevent abuse, or to protect its systems, sites and/or other users. Should any Participant and Entrants not comply with these Rules, their Entries may not be considered, and they will not be able to take part in the Competition or future Competitions. </w:t>
            </w:r>
          </w:p>
          <w:p w14:paraId="57BEEBDB" w14:textId="77777777" w:rsidR="00E87EA0" w:rsidRDefault="00A47CE6">
            <w:pPr>
              <w:numPr>
                <w:ilvl w:val="0"/>
                <w:numId w:val="4"/>
              </w:numPr>
              <w:spacing w:after="1" w:line="239" w:lineRule="auto"/>
              <w:ind w:right="59" w:hanging="751"/>
              <w:jc w:val="both"/>
            </w:pPr>
            <w:r>
              <w:rPr>
                <w:rFonts w:ascii="Arial" w:eastAsia="Arial" w:hAnsi="Arial" w:cs="Arial"/>
                <w:b/>
              </w:rPr>
              <w:t>The Landlord does not make any representations or</w:t>
            </w:r>
            <w:r>
              <w:rPr>
                <w:rFonts w:ascii="Arial" w:eastAsia="Arial" w:hAnsi="Arial" w:cs="Arial"/>
              </w:rPr>
              <w:t xml:space="preserve"> </w:t>
            </w:r>
            <w:r>
              <w:rPr>
                <w:rFonts w:ascii="Arial" w:eastAsia="Arial" w:hAnsi="Arial" w:cs="Arial"/>
                <w:b/>
              </w:rPr>
              <w:t xml:space="preserve">give any warranties, whether express or implicit, that the Participant’s participation in this Competition will necessarily meet the Participant’s unique requirements, preferences, </w:t>
            </w:r>
            <w:proofErr w:type="gramStart"/>
            <w:r>
              <w:rPr>
                <w:rFonts w:ascii="Arial" w:eastAsia="Arial" w:hAnsi="Arial" w:cs="Arial"/>
                <w:b/>
              </w:rPr>
              <w:t>standards</w:t>
            </w:r>
            <w:proofErr w:type="gramEnd"/>
            <w:r>
              <w:rPr>
                <w:rFonts w:ascii="Arial" w:eastAsia="Arial" w:hAnsi="Arial" w:cs="Arial"/>
                <w:b/>
              </w:rPr>
              <w:t xml:space="preserve"> or expectations.  </w:t>
            </w:r>
          </w:p>
          <w:p w14:paraId="526B1902" w14:textId="77777777" w:rsidR="00E87EA0" w:rsidRDefault="00A47CE6">
            <w:pPr>
              <w:numPr>
                <w:ilvl w:val="0"/>
                <w:numId w:val="4"/>
              </w:numPr>
              <w:spacing w:after="2" w:line="239" w:lineRule="auto"/>
              <w:ind w:right="59" w:hanging="751"/>
              <w:jc w:val="both"/>
            </w:pPr>
            <w:r>
              <w:rPr>
                <w:rFonts w:ascii="Arial" w:eastAsia="Arial" w:hAnsi="Arial" w:cs="Arial"/>
                <w:b/>
              </w:rPr>
              <w:t>To the extent permissible in law, the Landlord is not</w:t>
            </w:r>
            <w:r>
              <w:rPr>
                <w:rFonts w:ascii="Arial" w:eastAsia="Arial" w:hAnsi="Arial" w:cs="Arial"/>
              </w:rPr>
              <w:t xml:space="preserve"> </w:t>
            </w:r>
            <w:r>
              <w:rPr>
                <w:rFonts w:ascii="Arial" w:eastAsia="Arial" w:hAnsi="Arial" w:cs="Arial"/>
                <w:b/>
              </w:rPr>
              <w:t xml:space="preserve">responsible and cannot be held liable for any accident, injury, harm, death, </w:t>
            </w:r>
            <w:proofErr w:type="gramStart"/>
            <w:r>
              <w:rPr>
                <w:rFonts w:ascii="Arial" w:eastAsia="Arial" w:hAnsi="Arial" w:cs="Arial"/>
                <w:b/>
              </w:rPr>
              <w:t>loss</w:t>
            </w:r>
            <w:proofErr w:type="gramEnd"/>
            <w:r>
              <w:rPr>
                <w:rFonts w:ascii="Arial" w:eastAsia="Arial" w:hAnsi="Arial" w:cs="Arial"/>
                <w:b/>
              </w:rPr>
              <w:t xml:space="preserve"> or damages of whatsoever nature, howsoever arising, as a result of the Participant participation in this Competition, unless the Landlord acted fraudulently or with gross negligence.  </w:t>
            </w:r>
          </w:p>
          <w:p w14:paraId="71AB4381" w14:textId="77777777" w:rsidR="00E87EA0" w:rsidRDefault="00A47CE6">
            <w:pPr>
              <w:numPr>
                <w:ilvl w:val="0"/>
                <w:numId w:val="4"/>
              </w:numPr>
              <w:spacing w:after="39" w:line="238" w:lineRule="auto"/>
              <w:ind w:right="59" w:hanging="751"/>
              <w:jc w:val="both"/>
            </w:pPr>
            <w:r>
              <w:rPr>
                <w:rFonts w:ascii="Arial" w:eastAsia="Arial" w:hAnsi="Arial" w:cs="Arial"/>
                <w:b/>
              </w:rPr>
              <w:t xml:space="preserve">Participants are obliged to comply with all applicable laws, including those laws protecting the intellectual property rights of other parties. </w:t>
            </w:r>
            <w:r>
              <w:rPr>
                <w:rFonts w:ascii="Arial" w:eastAsia="Arial" w:hAnsi="Arial" w:cs="Arial"/>
              </w:rPr>
              <w:t xml:space="preserve"> </w:t>
            </w:r>
          </w:p>
          <w:p w14:paraId="5249ADA3" w14:textId="77777777" w:rsidR="00E87EA0" w:rsidRDefault="00A47CE6">
            <w:pPr>
              <w:numPr>
                <w:ilvl w:val="0"/>
                <w:numId w:val="4"/>
              </w:numPr>
              <w:spacing w:after="0" w:line="245" w:lineRule="auto"/>
              <w:ind w:right="59" w:hanging="751"/>
              <w:jc w:val="both"/>
            </w:pPr>
            <w:r>
              <w:rPr>
                <w:rFonts w:ascii="Arial" w:eastAsia="Arial" w:hAnsi="Arial" w:cs="Arial"/>
              </w:rPr>
              <w:t xml:space="preserve">These T’s and C’s will be construed, interpreted </w:t>
            </w:r>
            <w:proofErr w:type="gramStart"/>
            <w:r>
              <w:rPr>
                <w:rFonts w:ascii="Arial" w:eastAsia="Arial" w:hAnsi="Arial" w:cs="Arial"/>
              </w:rPr>
              <w:t>and  enforced</w:t>
            </w:r>
            <w:proofErr w:type="gramEnd"/>
            <w:r>
              <w:rPr>
                <w:rFonts w:ascii="Arial" w:eastAsia="Arial" w:hAnsi="Arial" w:cs="Arial"/>
              </w:rPr>
              <w:t xml:space="preserve"> in terms of South African law. </w:t>
            </w:r>
          </w:p>
          <w:p w14:paraId="6F973721" w14:textId="77777777" w:rsidR="00E87EA0" w:rsidRDefault="00A47CE6">
            <w:pPr>
              <w:numPr>
                <w:ilvl w:val="0"/>
                <w:numId w:val="4"/>
              </w:numPr>
              <w:spacing w:after="0" w:line="243" w:lineRule="auto"/>
              <w:ind w:right="59" w:hanging="751"/>
              <w:jc w:val="both"/>
            </w:pPr>
            <w:r>
              <w:rPr>
                <w:rFonts w:ascii="Arial" w:eastAsia="Arial" w:hAnsi="Arial" w:cs="Arial"/>
                <w:b/>
              </w:rPr>
              <w:t xml:space="preserve">The Landlord will make a final and binding </w:t>
            </w:r>
            <w:proofErr w:type="gramStart"/>
            <w:r>
              <w:rPr>
                <w:rFonts w:ascii="Arial" w:eastAsia="Arial" w:hAnsi="Arial" w:cs="Arial"/>
                <w:b/>
              </w:rPr>
              <w:t>decision</w:t>
            </w:r>
            <w:r>
              <w:t xml:space="preserve"> </w:t>
            </w:r>
            <w:r>
              <w:rPr>
                <w:rFonts w:ascii="Arial" w:eastAsia="Arial" w:hAnsi="Arial" w:cs="Arial"/>
                <w:b/>
              </w:rPr>
              <w:t xml:space="preserve"> </w:t>
            </w:r>
            <w:r>
              <w:rPr>
                <w:rFonts w:ascii="Arial" w:eastAsia="Arial" w:hAnsi="Arial" w:cs="Arial"/>
                <w:b/>
              </w:rPr>
              <w:t>in</w:t>
            </w:r>
            <w:proofErr w:type="gramEnd"/>
            <w:r>
              <w:rPr>
                <w:rFonts w:ascii="Arial" w:eastAsia="Arial" w:hAnsi="Arial" w:cs="Arial"/>
                <w:b/>
              </w:rPr>
              <w:t xml:space="preserve"> respect of all matters relating to the results, qualifiers and disputes relating to the Competition, and no correspondence will be entered into. </w:t>
            </w:r>
          </w:p>
          <w:p w14:paraId="172AE2EE" w14:textId="77777777" w:rsidR="00E87EA0" w:rsidRDefault="00A47CE6">
            <w:pPr>
              <w:spacing w:after="0"/>
              <w:ind w:left="751"/>
            </w:pPr>
            <w:r>
              <w:t xml:space="preserve"> </w:t>
            </w:r>
          </w:p>
        </w:tc>
      </w:tr>
      <w:tr w:rsidR="00E87EA0" w14:paraId="48E2B2AF" w14:textId="77777777">
        <w:trPr>
          <w:trHeight w:val="770"/>
        </w:trPr>
        <w:tc>
          <w:tcPr>
            <w:tcW w:w="521" w:type="dxa"/>
            <w:tcBorders>
              <w:top w:val="single" w:sz="4" w:space="0" w:color="000000"/>
              <w:left w:val="single" w:sz="4" w:space="0" w:color="000000"/>
              <w:bottom w:val="single" w:sz="4" w:space="0" w:color="000000"/>
              <w:right w:val="single" w:sz="4" w:space="0" w:color="000000"/>
            </w:tcBorders>
          </w:tcPr>
          <w:p w14:paraId="208C0A12" w14:textId="77777777" w:rsidR="00E87EA0" w:rsidRDefault="00A47CE6">
            <w:pPr>
              <w:spacing w:after="0"/>
              <w:ind w:left="31"/>
            </w:pPr>
            <w:r>
              <w:rPr>
                <w:rFonts w:ascii="Arial" w:eastAsia="Arial" w:hAnsi="Arial" w:cs="Arial"/>
                <w:b/>
                <w:color w:val="C00000"/>
              </w:rPr>
              <w:t xml:space="preserve">16. </w:t>
            </w:r>
          </w:p>
        </w:tc>
        <w:tc>
          <w:tcPr>
            <w:tcW w:w="2458" w:type="dxa"/>
            <w:tcBorders>
              <w:top w:val="single" w:sz="4" w:space="0" w:color="000000"/>
              <w:left w:val="single" w:sz="4" w:space="0" w:color="000000"/>
              <w:bottom w:val="single" w:sz="4" w:space="0" w:color="000000"/>
              <w:right w:val="single" w:sz="4" w:space="0" w:color="000000"/>
            </w:tcBorders>
          </w:tcPr>
          <w:p w14:paraId="376B0D8F" w14:textId="77777777" w:rsidR="00E87EA0" w:rsidRDefault="00A47CE6">
            <w:pPr>
              <w:spacing w:after="0"/>
              <w:ind w:left="31"/>
            </w:pPr>
            <w:r>
              <w:rPr>
                <w:rFonts w:ascii="Arial" w:eastAsia="Arial" w:hAnsi="Arial" w:cs="Arial"/>
                <w:b/>
                <w:color w:val="C00000"/>
              </w:rPr>
              <w:t xml:space="preserve">Amendment of T’s and C’s  </w:t>
            </w:r>
          </w:p>
        </w:tc>
        <w:tc>
          <w:tcPr>
            <w:tcW w:w="6378" w:type="dxa"/>
            <w:gridSpan w:val="2"/>
            <w:tcBorders>
              <w:top w:val="single" w:sz="4" w:space="0" w:color="000000"/>
              <w:left w:val="single" w:sz="4" w:space="0" w:color="000000"/>
              <w:bottom w:val="single" w:sz="4" w:space="0" w:color="000000"/>
              <w:right w:val="single" w:sz="4" w:space="0" w:color="000000"/>
            </w:tcBorders>
          </w:tcPr>
          <w:p w14:paraId="20F4098F" w14:textId="77777777" w:rsidR="00E87EA0" w:rsidRDefault="00A47CE6">
            <w:pPr>
              <w:spacing w:after="0" w:line="275" w:lineRule="auto"/>
              <w:ind w:left="31"/>
              <w:jc w:val="both"/>
            </w:pPr>
            <w:r>
              <w:rPr>
                <w:rFonts w:ascii="Arial" w:eastAsia="Arial" w:hAnsi="Arial" w:cs="Arial"/>
              </w:rPr>
              <w:t xml:space="preserve">If considered necessary, the Landlord reserves the right to amend the T’s and C’s by providing reasonable prior notice.  </w:t>
            </w:r>
          </w:p>
          <w:p w14:paraId="4D1F67EC" w14:textId="77777777" w:rsidR="00E87EA0" w:rsidRDefault="00A47CE6">
            <w:pPr>
              <w:spacing w:after="0"/>
              <w:ind w:left="31"/>
            </w:pPr>
            <w:r>
              <w:rPr>
                <w:rFonts w:ascii="Arial" w:eastAsia="Arial" w:hAnsi="Arial" w:cs="Arial"/>
              </w:rPr>
              <w:t xml:space="preserve"> </w:t>
            </w:r>
          </w:p>
        </w:tc>
      </w:tr>
    </w:tbl>
    <w:p w14:paraId="3BEDB745" w14:textId="77777777" w:rsidR="00E87EA0" w:rsidRDefault="00A47CE6">
      <w:pPr>
        <w:spacing w:after="0"/>
        <w:jc w:val="both"/>
      </w:pPr>
      <w:r>
        <w:rPr>
          <w:rFonts w:ascii="Arial" w:eastAsia="Arial" w:hAnsi="Arial" w:cs="Arial"/>
          <w:sz w:val="18"/>
        </w:rPr>
        <w:t xml:space="preserve"> </w:t>
      </w:r>
    </w:p>
    <w:sectPr w:rsidR="00E87EA0">
      <w:headerReference w:type="even" r:id="rId16"/>
      <w:headerReference w:type="default" r:id="rId17"/>
      <w:headerReference w:type="first" r:id="rId18"/>
      <w:pgSz w:w="11899" w:h="16841"/>
      <w:pgMar w:top="2840" w:right="1336" w:bottom="2321"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A6768" w14:textId="77777777" w:rsidR="00A47CE6" w:rsidRDefault="00A47CE6">
      <w:pPr>
        <w:spacing w:after="0" w:line="240" w:lineRule="auto"/>
      </w:pPr>
      <w:r>
        <w:separator/>
      </w:r>
    </w:p>
  </w:endnote>
  <w:endnote w:type="continuationSeparator" w:id="0">
    <w:p w14:paraId="4098971E" w14:textId="77777777" w:rsidR="00A47CE6" w:rsidRDefault="00A4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C9C21" w14:textId="77777777" w:rsidR="00A47CE6" w:rsidRDefault="00A47CE6">
      <w:pPr>
        <w:spacing w:after="0" w:line="240" w:lineRule="auto"/>
      </w:pPr>
      <w:r>
        <w:separator/>
      </w:r>
    </w:p>
  </w:footnote>
  <w:footnote w:type="continuationSeparator" w:id="0">
    <w:p w14:paraId="7FE9EEB6" w14:textId="77777777" w:rsidR="00A47CE6" w:rsidRDefault="00A4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5D6E7" w14:textId="77777777" w:rsidR="00E87EA0" w:rsidRDefault="00A47CE6">
    <w:pPr>
      <w:spacing w:after="0"/>
      <w:ind w:left="-1474" w:right="10563"/>
    </w:pPr>
    <w:r>
      <w:rPr>
        <w:noProof/>
      </w:rPr>
      <mc:AlternateContent>
        <mc:Choice Requires="wpg">
          <w:drawing>
            <wp:anchor distT="0" distB="0" distL="114300" distR="114300" simplePos="0" relativeHeight="251658240" behindDoc="0" locked="0" layoutInCell="1" allowOverlap="1" wp14:anchorId="2F9A5470" wp14:editId="4EA62AA6">
              <wp:simplePos x="0" y="0"/>
              <wp:positionH relativeFrom="page">
                <wp:posOffset>16511</wp:posOffset>
              </wp:positionH>
              <wp:positionV relativeFrom="page">
                <wp:posOffset>0</wp:posOffset>
              </wp:positionV>
              <wp:extent cx="7533640" cy="1431290"/>
              <wp:effectExtent l="0" t="0" r="0" b="0"/>
              <wp:wrapSquare wrapText="bothSides"/>
              <wp:docPr id="9129" name="Group 9129"/>
              <wp:cNvGraphicFramePr/>
              <a:graphic xmlns:a="http://schemas.openxmlformats.org/drawingml/2006/main">
                <a:graphicData uri="http://schemas.microsoft.com/office/word/2010/wordprocessingGroup">
                  <wpg:wgp>
                    <wpg:cNvGrpSpPr/>
                    <wpg:grpSpPr>
                      <a:xfrm>
                        <a:off x="0" y="0"/>
                        <a:ext cx="7533640" cy="1431290"/>
                        <a:chOff x="0" y="0"/>
                        <a:chExt cx="7533640" cy="1431290"/>
                      </a:xfrm>
                    </wpg:grpSpPr>
                    <wps:wsp>
                      <wps:cNvPr id="9131" name="Rectangle 9131"/>
                      <wps:cNvSpPr/>
                      <wps:spPr>
                        <a:xfrm>
                          <a:off x="919530" y="454915"/>
                          <a:ext cx="56314" cy="226002"/>
                        </a:xfrm>
                        <a:prstGeom prst="rect">
                          <a:avLst/>
                        </a:prstGeom>
                        <a:ln>
                          <a:noFill/>
                        </a:ln>
                      </wps:spPr>
                      <wps:txbx>
                        <w:txbxContent>
                          <w:p w14:paraId="363323FD" w14:textId="77777777" w:rsidR="00E87EA0" w:rsidRDefault="00A47CE6">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9130" name="Picture 9130"/>
                        <pic:cNvPicPr/>
                      </pic:nvPicPr>
                      <pic:blipFill>
                        <a:blip r:embed="rId1"/>
                        <a:stretch>
                          <a:fillRect/>
                        </a:stretch>
                      </pic:blipFill>
                      <pic:spPr>
                        <a:xfrm>
                          <a:off x="0" y="0"/>
                          <a:ext cx="7533640" cy="1431290"/>
                        </a:xfrm>
                        <a:prstGeom prst="rect">
                          <a:avLst/>
                        </a:prstGeom>
                      </pic:spPr>
                    </pic:pic>
                  </wpg:wgp>
                </a:graphicData>
              </a:graphic>
            </wp:anchor>
          </w:drawing>
        </mc:Choice>
        <mc:Fallback xmlns:a="http://schemas.openxmlformats.org/drawingml/2006/main">
          <w:pict>
            <v:group id="Group 9129" style="width:593.2pt;height:112.7pt;position:absolute;mso-position-horizontal-relative:page;mso-position-horizontal:absolute;margin-left:1.3001pt;mso-position-vertical-relative:page;margin-top:-4.57764e-05pt;" coordsize="75336,14312">
              <v:rect id="Rectangle 9131" style="position:absolute;width:563;height:2260;left:9195;top:4549;" filled="f" stroked="f">
                <v:textbox inset="0,0,0,0">
                  <w:txbxContent>
                    <w:p>
                      <w:pPr>
                        <w:spacing w:before="0" w:after="160" w:line="259" w:lineRule="auto"/>
                      </w:pPr>
                      <w:r>
                        <w:rPr>
                          <w:rFonts w:cs="Arial" w:hAnsi="Arial" w:eastAsia="Arial" w:ascii="Arial"/>
                          <w:sz w:val="24"/>
                        </w:rPr>
                        <w:t xml:space="preserve"> </w:t>
                      </w:r>
                    </w:p>
                  </w:txbxContent>
                </v:textbox>
              </v:rect>
              <v:shape id="Picture 9130" style="position:absolute;width:75336;height:14312;left:0;top:0;" filled="f">
                <v:imagedata r:id="rId5"/>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6653" w14:textId="77777777" w:rsidR="00E87EA0" w:rsidRDefault="00A47CE6">
    <w:pPr>
      <w:spacing w:after="0"/>
      <w:ind w:left="-1474" w:right="10563"/>
    </w:pPr>
    <w:r>
      <w:rPr>
        <w:noProof/>
      </w:rPr>
      <mc:AlternateContent>
        <mc:Choice Requires="wpg">
          <w:drawing>
            <wp:anchor distT="0" distB="0" distL="114300" distR="114300" simplePos="0" relativeHeight="251659264" behindDoc="0" locked="0" layoutInCell="1" allowOverlap="1" wp14:anchorId="57BEF39A" wp14:editId="539437DB">
              <wp:simplePos x="0" y="0"/>
              <wp:positionH relativeFrom="page">
                <wp:posOffset>16511</wp:posOffset>
              </wp:positionH>
              <wp:positionV relativeFrom="page">
                <wp:posOffset>0</wp:posOffset>
              </wp:positionV>
              <wp:extent cx="7533640" cy="1431290"/>
              <wp:effectExtent l="0" t="0" r="0" b="0"/>
              <wp:wrapSquare wrapText="bothSides"/>
              <wp:docPr id="9122" name="Group 9122"/>
              <wp:cNvGraphicFramePr/>
              <a:graphic xmlns:a="http://schemas.openxmlformats.org/drawingml/2006/main">
                <a:graphicData uri="http://schemas.microsoft.com/office/word/2010/wordprocessingGroup">
                  <wpg:wgp>
                    <wpg:cNvGrpSpPr/>
                    <wpg:grpSpPr>
                      <a:xfrm>
                        <a:off x="0" y="0"/>
                        <a:ext cx="7533640" cy="1431290"/>
                        <a:chOff x="0" y="0"/>
                        <a:chExt cx="7533640" cy="1431290"/>
                      </a:xfrm>
                    </wpg:grpSpPr>
                    <wps:wsp>
                      <wps:cNvPr id="9124" name="Rectangle 9124"/>
                      <wps:cNvSpPr/>
                      <wps:spPr>
                        <a:xfrm>
                          <a:off x="919530" y="454915"/>
                          <a:ext cx="56314" cy="226002"/>
                        </a:xfrm>
                        <a:prstGeom prst="rect">
                          <a:avLst/>
                        </a:prstGeom>
                        <a:ln>
                          <a:noFill/>
                        </a:ln>
                      </wps:spPr>
                      <wps:txbx>
                        <w:txbxContent>
                          <w:p w14:paraId="72DFFA07" w14:textId="77777777" w:rsidR="00E87EA0" w:rsidRDefault="00A47CE6">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9123" name="Picture 9123"/>
                        <pic:cNvPicPr/>
                      </pic:nvPicPr>
                      <pic:blipFill>
                        <a:blip r:embed="rId1"/>
                        <a:stretch>
                          <a:fillRect/>
                        </a:stretch>
                      </pic:blipFill>
                      <pic:spPr>
                        <a:xfrm>
                          <a:off x="0" y="0"/>
                          <a:ext cx="7533640" cy="1431290"/>
                        </a:xfrm>
                        <a:prstGeom prst="rect">
                          <a:avLst/>
                        </a:prstGeom>
                      </pic:spPr>
                    </pic:pic>
                  </wpg:wgp>
                </a:graphicData>
              </a:graphic>
            </wp:anchor>
          </w:drawing>
        </mc:Choice>
        <mc:Fallback xmlns:a="http://schemas.openxmlformats.org/drawingml/2006/main">
          <w:pict>
            <v:group id="Group 9122" style="width:593.2pt;height:112.7pt;position:absolute;mso-position-horizontal-relative:page;mso-position-horizontal:absolute;margin-left:1.3001pt;mso-position-vertical-relative:page;margin-top:-4.57764e-05pt;" coordsize="75336,14312">
              <v:rect id="Rectangle 9124" style="position:absolute;width:563;height:2260;left:9195;top:4549;" filled="f" stroked="f">
                <v:textbox inset="0,0,0,0">
                  <w:txbxContent>
                    <w:p>
                      <w:pPr>
                        <w:spacing w:before="0" w:after="160" w:line="259" w:lineRule="auto"/>
                      </w:pPr>
                      <w:r>
                        <w:rPr>
                          <w:rFonts w:cs="Arial" w:hAnsi="Arial" w:eastAsia="Arial" w:ascii="Arial"/>
                          <w:sz w:val="24"/>
                        </w:rPr>
                        <w:t xml:space="preserve"> </w:t>
                      </w:r>
                    </w:p>
                  </w:txbxContent>
                </v:textbox>
              </v:rect>
              <v:shape id="Picture 9123" style="position:absolute;width:75336;height:14312;left:0;top:0;" filled="f">
                <v:imagedata r:id="rId5"/>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FF245" w14:textId="77777777" w:rsidR="00E87EA0" w:rsidRDefault="00A47CE6">
    <w:pPr>
      <w:spacing w:after="0"/>
      <w:ind w:left="-1474" w:right="10563"/>
    </w:pPr>
    <w:r>
      <w:rPr>
        <w:noProof/>
      </w:rPr>
      <mc:AlternateContent>
        <mc:Choice Requires="wpg">
          <w:drawing>
            <wp:anchor distT="0" distB="0" distL="114300" distR="114300" simplePos="0" relativeHeight="251660288" behindDoc="0" locked="0" layoutInCell="1" allowOverlap="1" wp14:anchorId="782FAF63" wp14:editId="58685935">
              <wp:simplePos x="0" y="0"/>
              <wp:positionH relativeFrom="page">
                <wp:posOffset>16511</wp:posOffset>
              </wp:positionH>
              <wp:positionV relativeFrom="page">
                <wp:posOffset>0</wp:posOffset>
              </wp:positionV>
              <wp:extent cx="7533640" cy="1431290"/>
              <wp:effectExtent l="0" t="0" r="0" b="0"/>
              <wp:wrapSquare wrapText="bothSides"/>
              <wp:docPr id="9115" name="Group 9115"/>
              <wp:cNvGraphicFramePr/>
              <a:graphic xmlns:a="http://schemas.openxmlformats.org/drawingml/2006/main">
                <a:graphicData uri="http://schemas.microsoft.com/office/word/2010/wordprocessingGroup">
                  <wpg:wgp>
                    <wpg:cNvGrpSpPr/>
                    <wpg:grpSpPr>
                      <a:xfrm>
                        <a:off x="0" y="0"/>
                        <a:ext cx="7533640" cy="1431290"/>
                        <a:chOff x="0" y="0"/>
                        <a:chExt cx="7533640" cy="1431290"/>
                      </a:xfrm>
                    </wpg:grpSpPr>
                    <wps:wsp>
                      <wps:cNvPr id="9117" name="Rectangle 9117"/>
                      <wps:cNvSpPr/>
                      <wps:spPr>
                        <a:xfrm>
                          <a:off x="919530" y="454915"/>
                          <a:ext cx="56314" cy="226002"/>
                        </a:xfrm>
                        <a:prstGeom prst="rect">
                          <a:avLst/>
                        </a:prstGeom>
                        <a:ln>
                          <a:noFill/>
                        </a:ln>
                      </wps:spPr>
                      <wps:txbx>
                        <w:txbxContent>
                          <w:p w14:paraId="19A6E97B" w14:textId="77777777" w:rsidR="00E87EA0" w:rsidRDefault="00A47CE6">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9116" name="Picture 9116"/>
                        <pic:cNvPicPr/>
                      </pic:nvPicPr>
                      <pic:blipFill>
                        <a:blip r:embed="rId1"/>
                        <a:stretch>
                          <a:fillRect/>
                        </a:stretch>
                      </pic:blipFill>
                      <pic:spPr>
                        <a:xfrm>
                          <a:off x="0" y="0"/>
                          <a:ext cx="7533640" cy="1431290"/>
                        </a:xfrm>
                        <a:prstGeom prst="rect">
                          <a:avLst/>
                        </a:prstGeom>
                      </pic:spPr>
                    </pic:pic>
                  </wpg:wgp>
                </a:graphicData>
              </a:graphic>
            </wp:anchor>
          </w:drawing>
        </mc:Choice>
        <mc:Fallback xmlns:a="http://schemas.openxmlformats.org/drawingml/2006/main">
          <w:pict>
            <v:group id="Group 9115" style="width:593.2pt;height:112.7pt;position:absolute;mso-position-horizontal-relative:page;mso-position-horizontal:absolute;margin-left:1.3001pt;mso-position-vertical-relative:page;margin-top:-4.57764e-05pt;" coordsize="75336,14312">
              <v:rect id="Rectangle 9117" style="position:absolute;width:563;height:2260;left:9195;top:4549;" filled="f" stroked="f">
                <v:textbox inset="0,0,0,0">
                  <w:txbxContent>
                    <w:p>
                      <w:pPr>
                        <w:spacing w:before="0" w:after="160" w:line="259" w:lineRule="auto"/>
                      </w:pPr>
                      <w:r>
                        <w:rPr>
                          <w:rFonts w:cs="Arial" w:hAnsi="Arial" w:eastAsia="Arial" w:ascii="Arial"/>
                          <w:sz w:val="24"/>
                        </w:rPr>
                        <w:t xml:space="preserve"> </w:t>
                      </w:r>
                    </w:p>
                  </w:txbxContent>
                </v:textbox>
              </v:rect>
              <v:shape id="Picture 9116" style="position:absolute;width:75336;height:14312;left:0;top:0;" filled="f">
                <v:imagedata r:id="rId5"/>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E33B8"/>
    <w:multiLevelType w:val="hybridMultilevel"/>
    <w:tmpl w:val="ADD0A7CE"/>
    <w:lvl w:ilvl="0" w:tplc="230271CC">
      <w:start w:val="1"/>
      <w:numFmt w:val="upperRoman"/>
      <w:lvlText w:val="%1."/>
      <w:lvlJc w:val="left"/>
      <w:pPr>
        <w:ind w:left="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10DB50">
      <w:start w:val="1"/>
      <w:numFmt w:val="lowerLetter"/>
      <w:lvlText w:val="%2"/>
      <w:lvlJc w:val="left"/>
      <w:pPr>
        <w:ind w:left="1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26B5BC">
      <w:start w:val="1"/>
      <w:numFmt w:val="lowerRoman"/>
      <w:lvlText w:val="%3"/>
      <w:lvlJc w:val="left"/>
      <w:pPr>
        <w:ind w:left="2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6638EC">
      <w:start w:val="1"/>
      <w:numFmt w:val="decimal"/>
      <w:lvlText w:val="%4"/>
      <w:lvlJc w:val="left"/>
      <w:pPr>
        <w:ind w:left="2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0E3F9A">
      <w:start w:val="1"/>
      <w:numFmt w:val="lowerLetter"/>
      <w:lvlText w:val="%5"/>
      <w:lvlJc w:val="left"/>
      <w:pPr>
        <w:ind w:left="3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44F3FA">
      <w:start w:val="1"/>
      <w:numFmt w:val="lowerRoman"/>
      <w:lvlText w:val="%6"/>
      <w:lvlJc w:val="left"/>
      <w:pPr>
        <w:ind w:left="4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76128C">
      <w:start w:val="1"/>
      <w:numFmt w:val="decimal"/>
      <w:lvlText w:val="%7"/>
      <w:lvlJc w:val="left"/>
      <w:pPr>
        <w:ind w:left="4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868990">
      <w:start w:val="1"/>
      <w:numFmt w:val="lowerLetter"/>
      <w:lvlText w:val="%8"/>
      <w:lvlJc w:val="left"/>
      <w:pPr>
        <w:ind w:left="5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1A79F8">
      <w:start w:val="1"/>
      <w:numFmt w:val="lowerRoman"/>
      <w:lvlText w:val="%9"/>
      <w:lvlJc w:val="left"/>
      <w:pPr>
        <w:ind w:left="6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892BB7"/>
    <w:multiLevelType w:val="hybridMultilevel"/>
    <w:tmpl w:val="A7B69C68"/>
    <w:lvl w:ilvl="0" w:tplc="EB2EC3C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A6B7B4">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EA2F6C">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6C6F5C">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E45BC4">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E0AC78">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A66BF6">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DCE5CC">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1C5E52">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3A3469"/>
    <w:multiLevelType w:val="hybridMultilevel"/>
    <w:tmpl w:val="ACC47EB0"/>
    <w:lvl w:ilvl="0" w:tplc="C396CA90">
      <w:start w:val="1"/>
      <w:numFmt w:val="upperRoman"/>
      <w:lvlText w:val="%1."/>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2C0726">
      <w:start w:val="1"/>
      <w:numFmt w:val="lowerLetter"/>
      <w:lvlText w:val="%2"/>
      <w:lvlJc w:val="left"/>
      <w:pPr>
        <w:ind w:left="1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3C0A56">
      <w:start w:val="1"/>
      <w:numFmt w:val="lowerRoman"/>
      <w:lvlText w:val="%3"/>
      <w:lvlJc w:val="left"/>
      <w:pPr>
        <w:ind w:left="2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061290">
      <w:start w:val="1"/>
      <w:numFmt w:val="decimal"/>
      <w:lvlText w:val="%4"/>
      <w:lvlJc w:val="left"/>
      <w:pPr>
        <w:ind w:left="2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86BE62">
      <w:start w:val="1"/>
      <w:numFmt w:val="lowerLetter"/>
      <w:lvlText w:val="%5"/>
      <w:lvlJc w:val="left"/>
      <w:pPr>
        <w:ind w:left="3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685FA6">
      <w:start w:val="1"/>
      <w:numFmt w:val="lowerRoman"/>
      <w:lvlText w:val="%6"/>
      <w:lvlJc w:val="left"/>
      <w:pPr>
        <w:ind w:left="4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E6DF8E">
      <w:start w:val="1"/>
      <w:numFmt w:val="decimal"/>
      <w:lvlText w:val="%7"/>
      <w:lvlJc w:val="left"/>
      <w:pPr>
        <w:ind w:left="4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3442F8">
      <w:start w:val="1"/>
      <w:numFmt w:val="lowerLetter"/>
      <w:lvlText w:val="%8"/>
      <w:lvlJc w:val="left"/>
      <w:pPr>
        <w:ind w:left="5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3EA576">
      <w:start w:val="1"/>
      <w:numFmt w:val="lowerRoman"/>
      <w:lvlText w:val="%9"/>
      <w:lvlJc w:val="left"/>
      <w:pPr>
        <w:ind w:left="6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736E01"/>
    <w:multiLevelType w:val="hybridMultilevel"/>
    <w:tmpl w:val="F1C49A98"/>
    <w:lvl w:ilvl="0" w:tplc="4D58A022">
      <w:start w:val="8"/>
      <w:numFmt w:val="upperRoman"/>
      <w:lvlText w:val="%1."/>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7C25AC">
      <w:start w:val="1"/>
      <w:numFmt w:val="lowerLetter"/>
      <w:lvlText w:val="%2"/>
      <w:lvlJc w:val="left"/>
      <w:pPr>
        <w:ind w:left="1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A8728A">
      <w:start w:val="1"/>
      <w:numFmt w:val="lowerRoman"/>
      <w:lvlText w:val="%3"/>
      <w:lvlJc w:val="left"/>
      <w:pPr>
        <w:ind w:left="1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B091B0">
      <w:start w:val="1"/>
      <w:numFmt w:val="decimal"/>
      <w:lvlText w:val="%4"/>
      <w:lvlJc w:val="left"/>
      <w:pPr>
        <w:ind w:left="2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C6AD84">
      <w:start w:val="1"/>
      <w:numFmt w:val="lowerLetter"/>
      <w:lvlText w:val="%5"/>
      <w:lvlJc w:val="left"/>
      <w:pPr>
        <w:ind w:left="3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428E56">
      <w:start w:val="1"/>
      <w:numFmt w:val="lowerRoman"/>
      <w:lvlText w:val="%6"/>
      <w:lvlJc w:val="left"/>
      <w:pPr>
        <w:ind w:left="4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3C6028">
      <w:start w:val="1"/>
      <w:numFmt w:val="decimal"/>
      <w:lvlText w:val="%7"/>
      <w:lvlJc w:val="left"/>
      <w:pPr>
        <w:ind w:left="4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60240">
      <w:start w:val="1"/>
      <w:numFmt w:val="lowerLetter"/>
      <w:lvlText w:val="%8"/>
      <w:lvlJc w:val="left"/>
      <w:pPr>
        <w:ind w:left="5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509BCE">
      <w:start w:val="1"/>
      <w:numFmt w:val="lowerRoman"/>
      <w:lvlText w:val="%9"/>
      <w:lvlJc w:val="left"/>
      <w:pPr>
        <w:ind w:left="6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57506057">
    <w:abstractNumId w:val="2"/>
  </w:num>
  <w:num w:numId="2" w16cid:durableId="1331102929">
    <w:abstractNumId w:val="1"/>
  </w:num>
  <w:num w:numId="3" w16cid:durableId="210726796">
    <w:abstractNumId w:val="0"/>
  </w:num>
  <w:num w:numId="4" w16cid:durableId="432365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A0"/>
    <w:rsid w:val="00371E06"/>
    <w:rsid w:val="004D1C65"/>
    <w:rsid w:val="00A47CE6"/>
    <w:rsid w:val="00E8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E102"/>
  <w15:docId w15:val="{2C534210-6B1D-4C42-9EDD-C8901A89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acebook.com/BenmoreCentre" TargetMode="External"/><Relationship Id="rId13" Type="http://schemas.openxmlformats.org/officeDocument/2006/relationships/hyperlink" Target="https://benmorecentre.co.za/what-s-on/"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enmorecentre.co.za/what-s-o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nmorecentre.co.za/what-s-on/" TargetMode="External"/><Relationship Id="rId5" Type="http://schemas.openxmlformats.org/officeDocument/2006/relationships/footnotes" Target="footnotes.xml"/><Relationship Id="rId15" Type="http://schemas.openxmlformats.org/officeDocument/2006/relationships/hyperlink" Target="https://benmorecentre.co.za/what-s-on/" TargetMode="External"/><Relationship Id="rId10" Type="http://schemas.openxmlformats.org/officeDocument/2006/relationships/hyperlink" Target="https://benmorecentre.co.za/what-s-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BenmoreCentre" TargetMode="External"/><Relationship Id="rId14" Type="http://schemas.openxmlformats.org/officeDocument/2006/relationships/hyperlink" Target="https://benmorecentre.co.za/what-s-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Henderson</dc:creator>
  <cp:keywords/>
  <cp:lastModifiedBy>Tineil Naicker</cp:lastModifiedBy>
  <cp:revision>2</cp:revision>
  <dcterms:created xsi:type="dcterms:W3CDTF">2024-05-14T11:33:00Z</dcterms:created>
  <dcterms:modified xsi:type="dcterms:W3CDTF">2024-05-14T11:33:00Z</dcterms:modified>
</cp:coreProperties>
</file>